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94E5" w14:textId="7F5BF928" w:rsidR="002C3C49" w:rsidRPr="00BE01BD" w:rsidRDefault="00BE01BD" w:rsidP="00BE01BD">
      <w:pPr>
        <w:spacing w:after="0" w:line="240" w:lineRule="auto"/>
        <w:rPr>
          <w:rFonts w:ascii="Trebuchet MS" w:hAnsi="Trebuchet MS"/>
          <w:sz w:val="24"/>
          <w:szCs w:val="24"/>
        </w:rPr>
      </w:pPr>
      <w:r w:rsidRPr="00BE01BD">
        <w:rPr>
          <w:rFonts w:ascii="Trebuchet MS" w:hAnsi="Trebuchet MS"/>
          <w:noProof/>
          <w:sz w:val="24"/>
          <w:szCs w:val="24"/>
        </w:rPr>
        <w:drawing>
          <wp:inline distT="0" distB="0" distL="0" distR="0" wp14:anchorId="0381CC9D" wp14:editId="6B037993">
            <wp:extent cx="5943600" cy="782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782320"/>
                    </a:xfrm>
                    <a:prstGeom prst="rect">
                      <a:avLst/>
                    </a:prstGeom>
                    <a:noFill/>
                    <a:ln>
                      <a:noFill/>
                    </a:ln>
                  </pic:spPr>
                </pic:pic>
              </a:graphicData>
            </a:graphic>
          </wp:inline>
        </w:drawing>
      </w:r>
    </w:p>
    <w:p w14:paraId="06725E02" w14:textId="5344A675" w:rsidR="00BE01BD" w:rsidRPr="00FA5D91" w:rsidRDefault="00BE01BD" w:rsidP="00BE01BD">
      <w:pPr>
        <w:spacing w:after="0" w:line="240" w:lineRule="auto"/>
        <w:jc w:val="right"/>
        <w:rPr>
          <w:rFonts w:ascii="Trebuchet MS" w:hAnsi="Trebuchet MS"/>
          <w:b/>
          <w:bCs/>
          <w:sz w:val="24"/>
          <w:szCs w:val="24"/>
          <w:lang w:val="fr-FR"/>
        </w:rPr>
      </w:pPr>
      <w:r w:rsidRPr="00FA5D91">
        <w:rPr>
          <w:rFonts w:ascii="Trebuchet MS" w:hAnsi="Trebuchet MS"/>
          <w:b/>
          <w:bCs/>
          <w:sz w:val="24"/>
          <w:szCs w:val="24"/>
          <w:lang w:val="fr-FR"/>
        </w:rPr>
        <w:t xml:space="preserve">22 </w:t>
      </w:r>
      <w:proofErr w:type="spellStart"/>
      <w:r w:rsidRPr="00FA5D91">
        <w:rPr>
          <w:rFonts w:ascii="Trebuchet MS" w:hAnsi="Trebuchet MS"/>
          <w:b/>
          <w:bCs/>
          <w:sz w:val="24"/>
          <w:szCs w:val="24"/>
          <w:lang w:val="fr-FR"/>
        </w:rPr>
        <w:t>Iunie</w:t>
      </w:r>
      <w:proofErr w:type="spellEnd"/>
      <w:r w:rsidRPr="00FA5D91">
        <w:rPr>
          <w:rFonts w:ascii="Trebuchet MS" w:hAnsi="Trebuchet MS"/>
          <w:b/>
          <w:bCs/>
          <w:sz w:val="24"/>
          <w:szCs w:val="24"/>
          <w:lang w:val="fr-FR"/>
        </w:rPr>
        <w:t xml:space="preserve"> 2021</w:t>
      </w:r>
    </w:p>
    <w:p w14:paraId="0BB2A7F4" w14:textId="77777777" w:rsidR="00BE01BD" w:rsidRPr="00FA5D91" w:rsidRDefault="00BE01BD" w:rsidP="00BE01BD">
      <w:pPr>
        <w:spacing w:after="0" w:line="240" w:lineRule="auto"/>
        <w:jc w:val="right"/>
        <w:rPr>
          <w:rFonts w:ascii="Trebuchet MS" w:hAnsi="Trebuchet MS"/>
          <w:b/>
          <w:bCs/>
          <w:sz w:val="24"/>
          <w:szCs w:val="24"/>
          <w:lang w:val="fr-FR"/>
        </w:rPr>
      </w:pPr>
    </w:p>
    <w:p w14:paraId="79A6043C" w14:textId="007DE66A" w:rsidR="002C3C49" w:rsidRPr="00FA5D91" w:rsidRDefault="002C3C49" w:rsidP="00BE01BD">
      <w:pPr>
        <w:spacing w:after="0" w:line="240" w:lineRule="auto"/>
        <w:rPr>
          <w:rFonts w:ascii="Trebuchet MS" w:hAnsi="Trebuchet MS"/>
          <w:sz w:val="24"/>
          <w:szCs w:val="24"/>
          <w:lang w:val="fr-FR"/>
        </w:rPr>
      </w:pPr>
    </w:p>
    <w:p w14:paraId="78FD26D4" w14:textId="6ADEB7E3" w:rsidR="002C3C49" w:rsidRDefault="002C3C49" w:rsidP="00BE01BD">
      <w:pPr>
        <w:spacing w:after="0" w:line="240" w:lineRule="auto"/>
        <w:jc w:val="center"/>
        <w:rPr>
          <w:rFonts w:ascii="Trebuchet MS" w:hAnsi="Trebuchet MS" w:cs="Times New Roman"/>
          <w:b/>
          <w:bCs/>
          <w:sz w:val="24"/>
          <w:szCs w:val="24"/>
          <w:lang w:val="fr-FR"/>
        </w:rPr>
      </w:pPr>
      <w:r w:rsidRPr="00BE01BD">
        <w:rPr>
          <w:rFonts w:ascii="Trebuchet MS" w:hAnsi="Trebuchet MS" w:cs="Times New Roman"/>
          <w:b/>
          <w:bCs/>
          <w:sz w:val="24"/>
          <w:szCs w:val="24"/>
          <w:lang w:val="fr-FR"/>
        </w:rPr>
        <w:t>COMUNICAT DE PRESĂ</w:t>
      </w:r>
    </w:p>
    <w:p w14:paraId="7D417579" w14:textId="77777777" w:rsidR="00BE01BD" w:rsidRPr="00BE01BD" w:rsidRDefault="00BE01BD" w:rsidP="00BE01BD">
      <w:pPr>
        <w:spacing w:after="0" w:line="240" w:lineRule="auto"/>
        <w:jc w:val="center"/>
        <w:rPr>
          <w:rFonts w:ascii="Trebuchet MS" w:hAnsi="Trebuchet MS" w:cs="Times New Roman"/>
          <w:b/>
          <w:bCs/>
          <w:sz w:val="24"/>
          <w:szCs w:val="24"/>
          <w:lang w:val="fr-FR"/>
        </w:rPr>
      </w:pPr>
    </w:p>
    <w:p w14:paraId="6AD23091" w14:textId="5EA4AE46" w:rsidR="002C3C49" w:rsidRPr="00BE01BD" w:rsidRDefault="002C3C49" w:rsidP="00BE01BD">
      <w:pPr>
        <w:spacing w:after="0" w:line="240" w:lineRule="auto"/>
        <w:jc w:val="center"/>
        <w:rPr>
          <w:rFonts w:ascii="Trebuchet MS" w:hAnsi="Trebuchet MS" w:cs="Times New Roman"/>
          <w:b/>
          <w:bCs/>
          <w:sz w:val="24"/>
          <w:szCs w:val="24"/>
          <w:lang w:val="ro-RO"/>
        </w:rPr>
      </w:pPr>
      <w:r w:rsidRPr="00BE01BD">
        <w:rPr>
          <w:rFonts w:ascii="Trebuchet MS" w:hAnsi="Trebuchet MS" w:cs="Times New Roman"/>
          <w:b/>
          <w:bCs/>
          <w:sz w:val="24"/>
          <w:szCs w:val="24"/>
          <w:lang w:val="ro-RO"/>
        </w:rPr>
        <w:t xml:space="preserve">APIA primește cereri de înscriere în Programul pentru susținerea producției de </w:t>
      </w:r>
      <w:r w:rsidR="00B31FEB" w:rsidRPr="00BE01BD">
        <w:rPr>
          <w:rFonts w:ascii="Trebuchet MS" w:hAnsi="Trebuchet MS" w:cs="Times New Roman"/>
          <w:b/>
          <w:bCs/>
          <w:sz w:val="24"/>
          <w:szCs w:val="24"/>
          <w:lang w:val="ro-RO"/>
        </w:rPr>
        <w:t>plante aromatice</w:t>
      </w:r>
      <w:r w:rsidRPr="00BE01BD">
        <w:rPr>
          <w:rFonts w:ascii="Trebuchet MS" w:hAnsi="Trebuchet MS" w:cs="Times New Roman"/>
          <w:b/>
          <w:bCs/>
          <w:sz w:val="24"/>
          <w:szCs w:val="24"/>
          <w:lang w:val="ro-RO"/>
        </w:rPr>
        <w:t xml:space="preserve"> pentru anul 2021</w:t>
      </w:r>
    </w:p>
    <w:p w14:paraId="0B8D95D2" w14:textId="6934AE54" w:rsidR="002C3C49" w:rsidRPr="00BE01BD" w:rsidRDefault="002C3C49" w:rsidP="00BE01BD">
      <w:pPr>
        <w:spacing w:after="0" w:line="240" w:lineRule="auto"/>
        <w:jc w:val="both"/>
        <w:rPr>
          <w:rFonts w:ascii="Trebuchet MS" w:hAnsi="Trebuchet MS" w:cs="Times New Roman"/>
          <w:sz w:val="24"/>
          <w:szCs w:val="24"/>
          <w:lang w:val="ro-RO"/>
        </w:rPr>
      </w:pPr>
    </w:p>
    <w:p w14:paraId="2510B08C" w14:textId="601EA291" w:rsidR="00D47B63" w:rsidRPr="00BE01BD" w:rsidRDefault="00D47B63" w:rsidP="00BE01BD">
      <w:pPr>
        <w:spacing w:after="0" w:line="240" w:lineRule="auto"/>
        <w:jc w:val="both"/>
        <w:rPr>
          <w:rFonts w:ascii="Trebuchet MS" w:hAnsi="Trebuchet MS" w:cs="Times New Roman"/>
          <w:b/>
          <w:bCs/>
          <w:sz w:val="24"/>
          <w:szCs w:val="24"/>
          <w:lang w:val="ro-RO"/>
        </w:rPr>
      </w:pPr>
      <w:r w:rsidRPr="00BE01BD">
        <w:rPr>
          <w:rFonts w:ascii="Trebuchet MS" w:hAnsi="Trebuchet MS" w:cs="Times New Roman"/>
          <w:sz w:val="24"/>
          <w:szCs w:val="24"/>
          <w:lang w:val="ro-RO"/>
        </w:rPr>
        <w:t xml:space="preserve">Agenția de Plăți și Intervenție pentru Agricultură informează potențialii beneficiari că </w:t>
      </w:r>
      <w:r w:rsidRPr="007753BB">
        <w:rPr>
          <w:rFonts w:ascii="Trebuchet MS" w:hAnsi="Trebuchet MS" w:cs="Times New Roman"/>
          <w:b/>
          <w:bCs/>
          <w:sz w:val="24"/>
          <w:szCs w:val="24"/>
          <w:lang w:val="ro-RO"/>
        </w:rPr>
        <w:t xml:space="preserve">primește cereri de înscriere în Programul pentru susținerea producției de </w:t>
      </w:r>
      <w:r w:rsidR="00B31FEB" w:rsidRPr="007753BB">
        <w:rPr>
          <w:rFonts w:ascii="Trebuchet MS" w:hAnsi="Trebuchet MS" w:cs="Times New Roman"/>
          <w:b/>
          <w:bCs/>
          <w:sz w:val="24"/>
          <w:szCs w:val="24"/>
          <w:lang w:val="ro-RO"/>
        </w:rPr>
        <w:t>plante aromatice</w:t>
      </w:r>
      <w:r w:rsidRPr="007753BB">
        <w:rPr>
          <w:rFonts w:ascii="Trebuchet MS" w:hAnsi="Trebuchet MS" w:cs="Times New Roman"/>
          <w:b/>
          <w:bCs/>
          <w:sz w:val="24"/>
          <w:szCs w:val="24"/>
          <w:lang w:val="ro-RO"/>
        </w:rPr>
        <w:t xml:space="preserve"> anul 2021,</w:t>
      </w:r>
      <w:r w:rsidR="00D83C73">
        <w:rPr>
          <w:rFonts w:ascii="Trebuchet MS" w:hAnsi="Trebuchet MS" w:cs="Times New Roman"/>
          <w:sz w:val="24"/>
          <w:szCs w:val="24"/>
          <w:lang w:val="ro-RO"/>
        </w:rPr>
        <w:t xml:space="preserve"> </w:t>
      </w:r>
      <w:r w:rsidR="00BE01BD" w:rsidRPr="00BE01BD">
        <w:rPr>
          <w:rFonts w:ascii="Trebuchet MS" w:hAnsi="Trebuchet MS" w:cs="Times New Roman"/>
          <w:b/>
          <w:bCs/>
          <w:sz w:val="24"/>
          <w:szCs w:val="24"/>
          <w:lang w:val="ro-RO"/>
        </w:rPr>
        <w:t>începând cu data intrării în vigoare a H</w:t>
      </w:r>
      <w:r w:rsidR="00BE01BD">
        <w:rPr>
          <w:rFonts w:ascii="Trebuchet MS" w:hAnsi="Trebuchet MS" w:cs="Times New Roman"/>
          <w:b/>
          <w:bCs/>
          <w:sz w:val="24"/>
          <w:szCs w:val="24"/>
          <w:lang w:val="ro-RO"/>
        </w:rPr>
        <w:t>otărârii</w:t>
      </w:r>
      <w:r w:rsidR="00BE01BD" w:rsidRPr="00BE01BD">
        <w:rPr>
          <w:rFonts w:ascii="Trebuchet MS" w:hAnsi="Trebuchet MS" w:cs="Times New Roman"/>
          <w:b/>
          <w:bCs/>
          <w:sz w:val="24"/>
          <w:szCs w:val="24"/>
          <w:lang w:val="ro-RO"/>
        </w:rPr>
        <w:t xml:space="preserve"> nr.652/2021</w:t>
      </w:r>
      <w:r w:rsidR="00BE01BD" w:rsidRPr="00BE01BD">
        <w:rPr>
          <w:rFonts w:ascii="Helvetica" w:hAnsi="Helvetica" w:cs="Helvetica"/>
          <w:color w:val="333333"/>
          <w:sz w:val="21"/>
          <w:szCs w:val="21"/>
          <w:lang w:val="ro-RO"/>
        </w:rPr>
        <w:t xml:space="preserve"> </w:t>
      </w:r>
      <w:r w:rsidR="00BE01BD" w:rsidRPr="00BE01BD">
        <w:rPr>
          <w:rStyle w:val="shdr"/>
          <w:rFonts w:ascii="Trebuchet MS" w:hAnsi="Trebuchet MS" w:cs="Helvetica"/>
          <w:color w:val="333333"/>
          <w:sz w:val="24"/>
          <w:szCs w:val="24"/>
          <w:lang w:val="ro-RO"/>
        </w:rPr>
        <w:t xml:space="preserve">privind </w:t>
      </w:r>
      <w:r w:rsidR="00BE01BD" w:rsidRPr="00D83C73">
        <w:rPr>
          <w:rStyle w:val="shdr"/>
          <w:rFonts w:ascii="Trebuchet MS" w:hAnsi="Trebuchet MS" w:cs="Helvetica"/>
          <w:color w:val="333333"/>
          <w:sz w:val="24"/>
          <w:szCs w:val="24"/>
          <w:lang w:val="ro-RO"/>
        </w:rPr>
        <w:t>aprobarea programului de susținere a producției de plante aromatice pentru anul 2021</w:t>
      </w:r>
      <w:r w:rsidR="00D83C73" w:rsidRPr="00D83C73">
        <w:rPr>
          <w:rFonts w:ascii="Trebuchet MS" w:hAnsi="Trebuchet MS" w:cs="Helvetica"/>
          <w:color w:val="333333"/>
          <w:sz w:val="24"/>
          <w:szCs w:val="24"/>
          <w:lang w:val="ro-RO"/>
        </w:rPr>
        <w:t xml:space="preserve"> </w:t>
      </w:r>
      <w:r w:rsidR="00D83C73" w:rsidRPr="00D83C73">
        <w:rPr>
          <w:rStyle w:val="spubttl"/>
          <w:rFonts w:ascii="Trebuchet MS" w:hAnsi="Trebuchet MS" w:cs="Helvetica"/>
          <w:color w:val="333333"/>
          <w:sz w:val="24"/>
          <w:szCs w:val="24"/>
          <w:lang w:val="ro-RO"/>
        </w:rPr>
        <w:t xml:space="preserve">publicată în  </w:t>
      </w:r>
      <w:r w:rsidR="00D83C73" w:rsidRPr="00D83C73">
        <w:rPr>
          <w:rStyle w:val="spubbdy"/>
          <w:rFonts w:ascii="Trebuchet MS" w:hAnsi="Trebuchet MS" w:cs="Helvetica"/>
          <w:color w:val="333333"/>
          <w:sz w:val="24"/>
          <w:szCs w:val="24"/>
          <w:lang w:val="ro-RO"/>
        </w:rPr>
        <w:t>Monitorul Oficial nr. 610 din 18 iunie 2021</w:t>
      </w:r>
      <w:r w:rsidR="00BE01BD">
        <w:rPr>
          <w:rFonts w:ascii="Trebuchet MS" w:hAnsi="Trebuchet MS" w:cs="Times New Roman"/>
          <w:b/>
          <w:bCs/>
          <w:sz w:val="24"/>
          <w:szCs w:val="24"/>
          <w:lang w:val="ro-RO"/>
        </w:rPr>
        <w:t xml:space="preserve"> și </w:t>
      </w:r>
      <w:r w:rsidR="00BE01BD" w:rsidRPr="00BE01BD">
        <w:rPr>
          <w:rFonts w:ascii="Trebuchet MS" w:hAnsi="Trebuchet MS" w:cs="Times New Roman"/>
          <w:b/>
          <w:bCs/>
          <w:sz w:val="24"/>
          <w:szCs w:val="24"/>
          <w:lang w:val="ro-RO"/>
        </w:rPr>
        <w:t>până la data de</w:t>
      </w:r>
      <w:r w:rsidR="00BE01BD" w:rsidRPr="00BE01BD">
        <w:rPr>
          <w:rFonts w:ascii="Trebuchet MS" w:hAnsi="Trebuchet MS" w:cs="Times New Roman"/>
          <w:sz w:val="24"/>
          <w:szCs w:val="24"/>
          <w:lang w:val="ro-RO"/>
        </w:rPr>
        <w:t xml:space="preserve"> </w:t>
      </w:r>
      <w:r w:rsidR="00BE01BD" w:rsidRPr="00BE01BD">
        <w:rPr>
          <w:rFonts w:ascii="Trebuchet MS" w:hAnsi="Trebuchet MS" w:cs="Times New Roman"/>
          <w:b/>
          <w:bCs/>
          <w:sz w:val="24"/>
          <w:szCs w:val="24"/>
          <w:lang w:val="ro-RO"/>
        </w:rPr>
        <w:t>30 iunie 2021, inclusiv</w:t>
      </w:r>
      <w:r w:rsidRPr="00BE01BD">
        <w:rPr>
          <w:rFonts w:ascii="Trebuchet MS" w:hAnsi="Trebuchet MS" w:cs="Times New Roman"/>
          <w:b/>
          <w:bCs/>
          <w:sz w:val="24"/>
          <w:szCs w:val="24"/>
          <w:lang w:val="ro-RO"/>
        </w:rPr>
        <w:t xml:space="preserve">. </w:t>
      </w:r>
    </w:p>
    <w:p w14:paraId="02C90561" w14:textId="77777777" w:rsidR="00BE01BD" w:rsidRDefault="00BE01BD" w:rsidP="00BE01BD">
      <w:pPr>
        <w:spacing w:after="0" w:line="240" w:lineRule="auto"/>
        <w:jc w:val="both"/>
        <w:rPr>
          <w:rFonts w:ascii="Trebuchet MS" w:hAnsi="Trebuchet MS" w:cs="Times New Roman"/>
          <w:b/>
          <w:bCs/>
          <w:sz w:val="24"/>
          <w:szCs w:val="24"/>
          <w:lang w:val="ro-RO"/>
        </w:rPr>
      </w:pPr>
    </w:p>
    <w:p w14:paraId="6519911F" w14:textId="54BE29F2" w:rsidR="00244F89" w:rsidRPr="00BE01BD" w:rsidRDefault="00244F89" w:rsidP="00BE01BD">
      <w:p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 xml:space="preserve">Schema de ajutor de minimis, se aplica pe </w:t>
      </w:r>
      <w:r w:rsidR="00BE01BD" w:rsidRPr="00BE01BD">
        <w:rPr>
          <w:rFonts w:ascii="Trebuchet MS" w:hAnsi="Trebuchet MS" w:cs="Times New Roman"/>
          <w:sz w:val="24"/>
          <w:szCs w:val="24"/>
          <w:lang w:val="ro-RO"/>
        </w:rPr>
        <w:t>î</w:t>
      </w:r>
      <w:r w:rsidRPr="00BE01BD">
        <w:rPr>
          <w:rFonts w:ascii="Trebuchet MS" w:hAnsi="Trebuchet MS" w:cs="Times New Roman"/>
          <w:sz w:val="24"/>
          <w:szCs w:val="24"/>
          <w:lang w:val="ro-RO"/>
        </w:rPr>
        <w:t xml:space="preserve">ntreg teritoriul Romaniei </w:t>
      </w:r>
      <w:r w:rsidR="00BE01BD" w:rsidRPr="00BE01BD">
        <w:rPr>
          <w:rFonts w:ascii="Trebuchet MS" w:hAnsi="Trebuchet MS" w:cs="Times New Roman"/>
          <w:sz w:val="24"/>
          <w:szCs w:val="24"/>
          <w:lang w:val="ro-RO"/>
        </w:rPr>
        <w:t>î</w:t>
      </w:r>
      <w:r w:rsidRPr="00BE01BD">
        <w:rPr>
          <w:rFonts w:ascii="Trebuchet MS" w:hAnsi="Trebuchet MS" w:cs="Times New Roman"/>
          <w:sz w:val="24"/>
          <w:szCs w:val="24"/>
          <w:lang w:val="ro-RO"/>
        </w:rPr>
        <w:t>n anul 2021, pentru sus</w:t>
      </w:r>
      <w:r w:rsidR="00BE01BD" w:rsidRPr="00BE01BD">
        <w:rPr>
          <w:rFonts w:ascii="Trebuchet MS" w:hAnsi="Trebuchet MS" w:cs="Times New Roman"/>
          <w:sz w:val="24"/>
          <w:szCs w:val="24"/>
          <w:lang w:val="ro-RO"/>
        </w:rPr>
        <w:t>ț</w:t>
      </w:r>
      <w:r w:rsidRPr="00BE01BD">
        <w:rPr>
          <w:rFonts w:ascii="Trebuchet MS" w:hAnsi="Trebuchet MS" w:cs="Times New Roman"/>
          <w:sz w:val="24"/>
          <w:szCs w:val="24"/>
          <w:lang w:val="ro-RO"/>
        </w:rPr>
        <w:t>inerea produc</w:t>
      </w:r>
      <w:r w:rsidR="00BE01BD" w:rsidRPr="00BE01BD">
        <w:rPr>
          <w:rFonts w:ascii="Trebuchet MS" w:hAnsi="Trebuchet MS" w:cs="Times New Roman"/>
          <w:sz w:val="24"/>
          <w:szCs w:val="24"/>
          <w:lang w:val="ro-RO"/>
        </w:rPr>
        <w:t>ț</w:t>
      </w:r>
      <w:r w:rsidRPr="00BE01BD">
        <w:rPr>
          <w:rFonts w:ascii="Trebuchet MS" w:hAnsi="Trebuchet MS" w:cs="Times New Roman"/>
          <w:sz w:val="24"/>
          <w:szCs w:val="24"/>
          <w:lang w:val="ro-RO"/>
        </w:rPr>
        <w:t>iei la plante aromatice</w:t>
      </w:r>
      <w:r w:rsidR="00BE01BD" w:rsidRPr="00BE01BD">
        <w:rPr>
          <w:rFonts w:ascii="Trebuchet MS" w:hAnsi="Trebuchet MS" w:cs="Times New Roman"/>
          <w:sz w:val="24"/>
          <w:szCs w:val="24"/>
          <w:lang w:val="ro-RO"/>
        </w:rPr>
        <w:t>,</w:t>
      </w:r>
      <w:r w:rsidRPr="00BE01BD">
        <w:rPr>
          <w:rFonts w:ascii="Trebuchet MS" w:hAnsi="Trebuchet MS" w:cs="Times New Roman"/>
          <w:sz w:val="24"/>
          <w:szCs w:val="24"/>
          <w:lang w:val="ro-RO"/>
        </w:rPr>
        <w:t xml:space="preserve"> dup</w:t>
      </w:r>
      <w:r w:rsidR="00BE01BD" w:rsidRPr="00BE01BD">
        <w:rPr>
          <w:rFonts w:ascii="Trebuchet MS" w:hAnsi="Trebuchet MS" w:cs="Times New Roman"/>
          <w:sz w:val="24"/>
          <w:szCs w:val="24"/>
          <w:lang w:val="ro-RO"/>
        </w:rPr>
        <w:t>ă</w:t>
      </w:r>
      <w:r w:rsidRPr="00BE01BD">
        <w:rPr>
          <w:rFonts w:ascii="Trebuchet MS" w:hAnsi="Trebuchet MS" w:cs="Times New Roman"/>
          <w:sz w:val="24"/>
          <w:szCs w:val="24"/>
          <w:lang w:val="ro-RO"/>
        </w:rPr>
        <w:t xml:space="preserve"> cum urmeaz</w:t>
      </w:r>
      <w:r w:rsidR="00BE01BD" w:rsidRPr="00BE01BD">
        <w:rPr>
          <w:rFonts w:ascii="Trebuchet MS" w:hAnsi="Trebuchet MS" w:cs="Times New Roman"/>
          <w:sz w:val="24"/>
          <w:szCs w:val="24"/>
          <w:lang w:val="ro-RO"/>
        </w:rPr>
        <w:t>ă</w:t>
      </w:r>
      <w:r w:rsidRPr="00BE01BD">
        <w:rPr>
          <w:rFonts w:ascii="Trebuchet MS" w:hAnsi="Trebuchet MS" w:cs="Times New Roman"/>
          <w:sz w:val="24"/>
          <w:szCs w:val="24"/>
          <w:lang w:val="ro-RO"/>
        </w:rPr>
        <w:t>:</w:t>
      </w:r>
    </w:p>
    <w:p w14:paraId="1E5C1710" w14:textId="77777777" w:rsidR="00BE01BD" w:rsidRPr="00BE01BD" w:rsidRDefault="00BE01BD" w:rsidP="00BE01BD">
      <w:pPr>
        <w:spacing w:after="0" w:line="240" w:lineRule="auto"/>
        <w:jc w:val="both"/>
        <w:rPr>
          <w:rFonts w:ascii="Trebuchet MS" w:hAnsi="Trebuchet MS" w:cs="Times New Roman"/>
          <w:b/>
          <w:bCs/>
          <w:sz w:val="24"/>
          <w:szCs w:val="24"/>
          <w:lang w:val="ro-RO"/>
        </w:rPr>
      </w:pPr>
    </w:p>
    <w:p w14:paraId="2A69305D" w14:textId="3EDC1D08" w:rsidR="00244F89" w:rsidRDefault="00244F89" w:rsidP="00BE01BD">
      <w:pPr>
        <w:pStyle w:val="ListParagraph"/>
        <w:numPr>
          <w:ilvl w:val="0"/>
          <w:numId w:val="5"/>
        </w:num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lang w:val="ro-RO"/>
        </w:rPr>
        <w:t>Busuioc</w:t>
      </w:r>
    </w:p>
    <w:p w14:paraId="6FC4965E" w14:textId="1662A454" w:rsidR="00244F89" w:rsidRDefault="00244F89" w:rsidP="00BE01BD">
      <w:pPr>
        <w:pStyle w:val="ListParagraph"/>
        <w:numPr>
          <w:ilvl w:val="0"/>
          <w:numId w:val="5"/>
        </w:num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lang w:val="ro-RO"/>
        </w:rPr>
        <w:t>Cimbr</w:t>
      </w:r>
      <w:r w:rsidR="00BE01BD">
        <w:rPr>
          <w:rFonts w:ascii="Trebuchet MS" w:hAnsi="Trebuchet MS" w:cs="Times New Roman"/>
          <w:b/>
          <w:bCs/>
          <w:sz w:val="24"/>
          <w:szCs w:val="24"/>
          <w:lang w:val="ro-RO"/>
        </w:rPr>
        <w:t>u</w:t>
      </w:r>
    </w:p>
    <w:p w14:paraId="58883492" w14:textId="3FE91B8F" w:rsidR="00244F89" w:rsidRDefault="00244F89" w:rsidP="00BE01BD">
      <w:pPr>
        <w:pStyle w:val="ListParagraph"/>
        <w:numPr>
          <w:ilvl w:val="0"/>
          <w:numId w:val="5"/>
        </w:num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lang w:val="ro-RO"/>
        </w:rPr>
        <w:t>Coriandru</w:t>
      </w:r>
    </w:p>
    <w:p w14:paraId="43CA6BD7" w14:textId="55497963" w:rsidR="00244F89" w:rsidRDefault="00244F89" w:rsidP="00BE01BD">
      <w:pPr>
        <w:pStyle w:val="ListParagraph"/>
        <w:numPr>
          <w:ilvl w:val="0"/>
          <w:numId w:val="5"/>
        </w:num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lang w:val="ro-RO"/>
        </w:rPr>
        <w:t>Fenicul</w:t>
      </w:r>
    </w:p>
    <w:p w14:paraId="27DEEE28" w14:textId="60B53C42" w:rsidR="00244F89" w:rsidRDefault="00BE01BD" w:rsidP="00BE01BD">
      <w:pPr>
        <w:pStyle w:val="ListParagraph"/>
        <w:numPr>
          <w:ilvl w:val="0"/>
          <w:numId w:val="5"/>
        </w:numPr>
        <w:spacing w:after="0" w:line="240" w:lineRule="auto"/>
        <w:jc w:val="both"/>
        <w:rPr>
          <w:rFonts w:ascii="Trebuchet MS" w:hAnsi="Trebuchet MS" w:cs="Times New Roman"/>
          <w:b/>
          <w:bCs/>
          <w:sz w:val="24"/>
          <w:szCs w:val="24"/>
          <w:lang w:val="ro-RO"/>
        </w:rPr>
      </w:pPr>
      <w:r>
        <w:rPr>
          <w:rFonts w:ascii="Trebuchet MS" w:hAnsi="Trebuchet MS" w:cs="Times New Roman"/>
          <w:b/>
          <w:bCs/>
          <w:sz w:val="24"/>
          <w:szCs w:val="24"/>
          <w:lang w:val="ro-RO"/>
        </w:rPr>
        <w:t>M</w:t>
      </w:r>
      <w:r w:rsidR="00244F89" w:rsidRPr="00BE01BD">
        <w:rPr>
          <w:rFonts w:ascii="Trebuchet MS" w:hAnsi="Trebuchet MS" w:cs="Times New Roman"/>
          <w:b/>
          <w:bCs/>
          <w:sz w:val="24"/>
          <w:szCs w:val="24"/>
          <w:lang w:val="ro-RO"/>
        </w:rPr>
        <w:t>u</w:t>
      </w:r>
      <w:r>
        <w:rPr>
          <w:rFonts w:ascii="Trebuchet MS" w:hAnsi="Trebuchet MS" w:cs="Times New Roman"/>
          <w:b/>
          <w:bCs/>
          <w:sz w:val="24"/>
          <w:szCs w:val="24"/>
          <w:lang w:val="ro-RO"/>
        </w:rPr>
        <w:t>ș</w:t>
      </w:r>
      <w:r w:rsidR="00244F89" w:rsidRPr="00BE01BD">
        <w:rPr>
          <w:rFonts w:ascii="Trebuchet MS" w:hAnsi="Trebuchet MS" w:cs="Times New Roman"/>
          <w:b/>
          <w:bCs/>
          <w:sz w:val="24"/>
          <w:szCs w:val="24"/>
          <w:lang w:val="ro-RO"/>
        </w:rPr>
        <w:t>tar</w:t>
      </w:r>
    </w:p>
    <w:p w14:paraId="23D59B93" w14:textId="77777777" w:rsidR="00BE01BD" w:rsidRPr="00BE01BD" w:rsidRDefault="00BE01BD" w:rsidP="00BE01BD">
      <w:pPr>
        <w:pStyle w:val="ListParagraph"/>
        <w:spacing w:after="0" w:line="240" w:lineRule="auto"/>
        <w:jc w:val="both"/>
        <w:rPr>
          <w:rFonts w:ascii="Trebuchet MS" w:hAnsi="Trebuchet MS" w:cs="Times New Roman"/>
          <w:b/>
          <w:bCs/>
          <w:sz w:val="24"/>
          <w:szCs w:val="24"/>
          <w:lang w:val="ro-RO"/>
        </w:rPr>
      </w:pPr>
    </w:p>
    <w:p w14:paraId="642FD006" w14:textId="7B6E0465" w:rsidR="000E5B21" w:rsidRDefault="000E5B21" w:rsidP="00BE01BD">
      <w:p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lang w:val="ro-RO"/>
        </w:rPr>
        <w:t xml:space="preserve">Plafonul total alocat acestei scheme de minimis este </w:t>
      </w:r>
      <w:r w:rsidR="00244F89" w:rsidRPr="00BE01BD">
        <w:rPr>
          <w:rFonts w:ascii="Trebuchet MS" w:hAnsi="Trebuchet MS" w:cs="Times New Roman"/>
          <w:b/>
          <w:bCs/>
          <w:sz w:val="24"/>
          <w:szCs w:val="24"/>
          <w:lang w:val="ro-RO"/>
        </w:rPr>
        <w:t xml:space="preserve">6.000.000 lei </w:t>
      </w:r>
      <w:r w:rsidR="00BE01BD">
        <w:rPr>
          <w:rFonts w:ascii="Trebuchet MS" w:hAnsi="Trebuchet MS" w:cs="Times New Roman"/>
          <w:b/>
          <w:bCs/>
          <w:sz w:val="24"/>
          <w:szCs w:val="24"/>
          <w:lang w:val="ro-RO"/>
        </w:rPr>
        <w:t>e</w:t>
      </w:r>
      <w:r w:rsidR="00244F89" w:rsidRPr="00BE01BD">
        <w:rPr>
          <w:rFonts w:ascii="Trebuchet MS" w:hAnsi="Trebuchet MS" w:cs="Times New Roman"/>
          <w:b/>
          <w:bCs/>
          <w:sz w:val="24"/>
          <w:szCs w:val="24"/>
          <w:lang w:val="ro-RO"/>
        </w:rPr>
        <w:t>chivalent a 1.231.400 euro</w:t>
      </w:r>
      <w:r w:rsidR="00BE01BD">
        <w:rPr>
          <w:rFonts w:ascii="Trebuchet MS" w:hAnsi="Trebuchet MS" w:cs="Times New Roman"/>
          <w:b/>
          <w:bCs/>
          <w:sz w:val="24"/>
          <w:szCs w:val="24"/>
          <w:lang w:val="ro-RO"/>
        </w:rPr>
        <w:t>,</w:t>
      </w:r>
      <w:r w:rsidR="00244F89" w:rsidRPr="00BE01BD">
        <w:rPr>
          <w:rFonts w:ascii="Trebuchet MS" w:hAnsi="Trebuchet MS" w:cs="Times New Roman"/>
          <w:b/>
          <w:bCs/>
          <w:sz w:val="24"/>
          <w:szCs w:val="24"/>
          <w:lang w:val="ro-RO"/>
        </w:rPr>
        <w:t xml:space="preserve"> la un curs de 4.8725 lei/euro</w:t>
      </w:r>
      <w:r w:rsidR="00BE01BD">
        <w:rPr>
          <w:rFonts w:ascii="Trebuchet MS" w:hAnsi="Trebuchet MS" w:cs="Times New Roman"/>
          <w:b/>
          <w:bCs/>
          <w:sz w:val="24"/>
          <w:szCs w:val="24"/>
          <w:lang w:val="ro-RO"/>
        </w:rPr>
        <w:t>.</w:t>
      </w:r>
    </w:p>
    <w:p w14:paraId="46AB9B04" w14:textId="77777777" w:rsidR="00BE01BD" w:rsidRPr="00BE01BD" w:rsidRDefault="00BE01BD" w:rsidP="00BE01BD">
      <w:pPr>
        <w:spacing w:after="0" w:line="240" w:lineRule="auto"/>
        <w:jc w:val="both"/>
        <w:rPr>
          <w:rFonts w:ascii="Trebuchet MS" w:hAnsi="Trebuchet MS" w:cs="Times New Roman"/>
          <w:b/>
          <w:bCs/>
          <w:sz w:val="24"/>
          <w:szCs w:val="24"/>
          <w:lang w:val="ro-RO"/>
        </w:rPr>
      </w:pPr>
    </w:p>
    <w:p w14:paraId="5859F915" w14:textId="1667885C" w:rsidR="000E5B21" w:rsidRPr="00BE01BD" w:rsidRDefault="000E5B21" w:rsidP="00BE01BD">
      <w:p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lang w:val="ro-RO"/>
        </w:rPr>
        <w:t>Valoarea</w:t>
      </w:r>
      <w:r w:rsidR="00C219C8" w:rsidRPr="00BE01BD">
        <w:rPr>
          <w:rFonts w:ascii="Trebuchet MS" w:hAnsi="Trebuchet MS" w:cs="Times New Roman"/>
          <w:b/>
          <w:bCs/>
          <w:sz w:val="24"/>
          <w:szCs w:val="24"/>
          <w:lang w:val="ro-RO"/>
        </w:rPr>
        <w:t>/suprafa</w:t>
      </w:r>
      <w:r w:rsidR="00BE01BD">
        <w:rPr>
          <w:rFonts w:ascii="Trebuchet MS" w:hAnsi="Trebuchet MS" w:cs="Times New Roman"/>
          <w:b/>
          <w:bCs/>
          <w:sz w:val="24"/>
          <w:szCs w:val="24"/>
          <w:lang w:val="ro-RO"/>
        </w:rPr>
        <w:t>ță</w:t>
      </w:r>
      <w:r w:rsidRPr="00BE01BD">
        <w:rPr>
          <w:rFonts w:ascii="Trebuchet MS" w:hAnsi="Trebuchet MS" w:cs="Times New Roman"/>
          <w:b/>
          <w:bCs/>
          <w:sz w:val="24"/>
          <w:szCs w:val="24"/>
          <w:lang w:val="ro-RO"/>
        </w:rPr>
        <w:t xml:space="preserve"> </w:t>
      </w:r>
      <w:r w:rsidR="00C219C8" w:rsidRPr="00BE01BD">
        <w:rPr>
          <w:rFonts w:ascii="Trebuchet MS" w:hAnsi="Trebuchet MS" w:cs="Times New Roman"/>
          <w:b/>
          <w:bCs/>
          <w:sz w:val="24"/>
          <w:szCs w:val="24"/>
          <w:lang w:val="ro-RO"/>
        </w:rPr>
        <w:t xml:space="preserve">a ajutorului </w:t>
      </w:r>
      <w:r w:rsidR="00244F89" w:rsidRPr="00BE01BD">
        <w:rPr>
          <w:rFonts w:ascii="Trebuchet MS" w:hAnsi="Trebuchet MS" w:cs="Times New Roman"/>
          <w:b/>
          <w:bCs/>
          <w:sz w:val="24"/>
          <w:szCs w:val="24"/>
          <w:lang w:val="ro-RO"/>
        </w:rPr>
        <w:t>de minimis este de :</w:t>
      </w:r>
    </w:p>
    <w:p w14:paraId="47924D10" w14:textId="77777777" w:rsidR="00244F89" w:rsidRPr="00BE01BD" w:rsidRDefault="00244F89" w:rsidP="00BE01BD">
      <w:pPr>
        <w:spacing w:after="0" w:line="240" w:lineRule="auto"/>
        <w:jc w:val="both"/>
        <w:rPr>
          <w:rFonts w:ascii="Trebuchet MS" w:eastAsia="Times New Roman" w:hAnsi="Trebuchet MS" w:cs="Times New Roman"/>
          <w:sz w:val="24"/>
          <w:szCs w:val="24"/>
          <w:lang w:val="ro-RO" w:eastAsia="ro-RO"/>
        </w:rPr>
      </w:pPr>
      <w:r w:rsidRPr="00BE01BD">
        <w:rPr>
          <w:rFonts w:ascii="Trebuchet MS" w:eastAsia="Times New Roman" w:hAnsi="Trebuchet MS" w:cs="Times New Roman"/>
          <w:b/>
          <w:bCs/>
          <w:sz w:val="24"/>
          <w:szCs w:val="24"/>
          <w:lang w:val="ro-RO" w:eastAsia="ro-RO"/>
        </w:rPr>
        <w:t>a)</w:t>
      </w:r>
      <w:r w:rsidRPr="00BE01BD">
        <w:rPr>
          <w:rFonts w:ascii="Trebuchet MS" w:eastAsia="Times New Roman" w:hAnsi="Trebuchet MS" w:cs="Times New Roman"/>
          <w:sz w:val="24"/>
          <w:szCs w:val="24"/>
          <w:lang w:val="ro-RO" w:eastAsia="ro-RO"/>
        </w:rPr>
        <w:t xml:space="preserve"> 2600</w:t>
      </w:r>
      <w:r w:rsidRPr="00BE01BD">
        <w:rPr>
          <w:rFonts w:ascii="Trebuchet MS" w:eastAsia="Times New Roman" w:hAnsi="Trebuchet MS" w:cs="Times New Roman"/>
          <w:sz w:val="24"/>
          <w:szCs w:val="24"/>
          <w:shd w:val="clear" w:color="auto" w:fill="FFFFFF"/>
          <w:lang w:val="ro-RO" w:eastAsia="ro-RO"/>
        </w:rPr>
        <w:t xml:space="preserve"> euro/ha, dar nu mai puțin de minimum 0,5 ha pentru </w:t>
      </w:r>
      <w:r w:rsidRPr="00BE01BD">
        <w:rPr>
          <w:rFonts w:ascii="Trebuchet MS" w:eastAsia="Times New Roman" w:hAnsi="Trebuchet MS" w:cs="Times New Roman"/>
          <w:sz w:val="24"/>
          <w:szCs w:val="24"/>
          <w:lang w:val="ro-RO" w:eastAsia="ro-RO"/>
        </w:rPr>
        <w:t>busuioc;</w:t>
      </w:r>
    </w:p>
    <w:p w14:paraId="52A34397" w14:textId="77777777" w:rsidR="00244F89" w:rsidRPr="00BE01BD" w:rsidRDefault="00244F89" w:rsidP="00BE01BD">
      <w:pPr>
        <w:shd w:val="clear" w:color="auto" w:fill="FFFFFF"/>
        <w:spacing w:after="0" w:line="240" w:lineRule="auto"/>
        <w:jc w:val="both"/>
        <w:rPr>
          <w:rFonts w:ascii="Trebuchet MS" w:eastAsia="Times New Roman" w:hAnsi="Trebuchet MS" w:cs="Times New Roman"/>
          <w:sz w:val="24"/>
          <w:szCs w:val="24"/>
          <w:lang w:val="ro-RO" w:eastAsia="ro-RO"/>
        </w:rPr>
      </w:pPr>
      <w:r w:rsidRPr="00BE01BD">
        <w:rPr>
          <w:rFonts w:ascii="Trebuchet MS" w:eastAsia="Times New Roman" w:hAnsi="Trebuchet MS" w:cs="Times New Roman"/>
          <w:b/>
          <w:bCs/>
          <w:sz w:val="24"/>
          <w:szCs w:val="24"/>
          <w:lang w:val="ro-RO" w:eastAsia="ro-RO"/>
        </w:rPr>
        <w:t>b)</w:t>
      </w:r>
      <w:r w:rsidRPr="00BE01BD">
        <w:rPr>
          <w:rFonts w:ascii="Trebuchet MS" w:eastAsia="Times New Roman" w:hAnsi="Trebuchet MS" w:cs="Times New Roman"/>
          <w:sz w:val="24"/>
          <w:szCs w:val="24"/>
          <w:lang w:val="ro-RO" w:eastAsia="ro-RO"/>
        </w:rPr>
        <w:t xml:space="preserve"> 34</w:t>
      </w:r>
      <w:r w:rsidRPr="00BE01BD">
        <w:rPr>
          <w:rFonts w:ascii="Trebuchet MS" w:eastAsia="Times New Roman" w:hAnsi="Trebuchet MS" w:cs="Times New Roman"/>
          <w:sz w:val="24"/>
          <w:szCs w:val="24"/>
          <w:shd w:val="clear" w:color="auto" w:fill="FFFFFF"/>
          <w:lang w:val="ro-RO" w:eastAsia="ro-RO"/>
        </w:rPr>
        <w:t>00</w:t>
      </w:r>
      <w:r w:rsidRPr="00BE01BD">
        <w:rPr>
          <w:rFonts w:ascii="Trebuchet MS" w:eastAsia="Times New Roman" w:hAnsi="Trebuchet MS" w:cs="Times New Roman"/>
          <w:sz w:val="24"/>
          <w:szCs w:val="24"/>
          <w:lang w:val="ro-RO" w:eastAsia="ro-RO"/>
        </w:rPr>
        <w:t xml:space="preserve"> euro/ha, </w:t>
      </w:r>
      <w:r w:rsidRPr="00BE01BD">
        <w:rPr>
          <w:rFonts w:ascii="Trebuchet MS" w:eastAsia="Times New Roman" w:hAnsi="Trebuchet MS" w:cs="Times New Roman"/>
          <w:sz w:val="24"/>
          <w:szCs w:val="24"/>
          <w:shd w:val="clear" w:color="auto" w:fill="FFFFFF"/>
          <w:lang w:val="ro-RO" w:eastAsia="ro-RO"/>
        </w:rPr>
        <w:t xml:space="preserve">dar nu mai puțin de minimum 0,5 ha </w:t>
      </w:r>
      <w:r w:rsidRPr="00BE01BD">
        <w:rPr>
          <w:rFonts w:ascii="Trebuchet MS" w:eastAsia="Times New Roman" w:hAnsi="Trebuchet MS" w:cs="Times New Roman"/>
          <w:sz w:val="24"/>
          <w:szCs w:val="24"/>
          <w:lang w:val="ro-RO" w:eastAsia="ro-RO"/>
        </w:rPr>
        <w:t>pentru cimbru;</w:t>
      </w:r>
    </w:p>
    <w:p w14:paraId="5C64DD75" w14:textId="77777777" w:rsidR="00244F89" w:rsidRPr="00BE01BD" w:rsidRDefault="00244F89" w:rsidP="00BE01BD">
      <w:pPr>
        <w:shd w:val="clear" w:color="auto" w:fill="FFFFFF"/>
        <w:spacing w:after="0" w:line="240" w:lineRule="auto"/>
        <w:jc w:val="both"/>
        <w:rPr>
          <w:rFonts w:ascii="Trebuchet MS" w:eastAsia="Times New Roman" w:hAnsi="Trebuchet MS" w:cs="Times New Roman"/>
          <w:sz w:val="24"/>
          <w:szCs w:val="24"/>
          <w:lang w:val="ro-RO" w:eastAsia="ro-RO"/>
        </w:rPr>
      </w:pPr>
      <w:r w:rsidRPr="00BE01BD">
        <w:rPr>
          <w:rFonts w:ascii="Trebuchet MS" w:eastAsia="Times New Roman" w:hAnsi="Trebuchet MS" w:cs="Times New Roman"/>
          <w:b/>
          <w:bCs/>
          <w:sz w:val="24"/>
          <w:szCs w:val="24"/>
          <w:lang w:val="ro-RO" w:eastAsia="ro-RO"/>
        </w:rPr>
        <w:t>c)</w:t>
      </w:r>
      <w:r w:rsidRPr="00BE01BD">
        <w:rPr>
          <w:rFonts w:ascii="Trebuchet MS" w:eastAsia="Times New Roman" w:hAnsi="Trebuchet MS" w:cs="Times New Roman"/>
          <w:sz w:val="24"/>
          <w:szCs w:val="24"/>
          <w:lang w:val="ro-RO" w:eastAsia="ro-RO"/>
        </w:rPr>
        <w:t xml:space="preserve"> 100 euro/ha pentru coriandru;</w:t>
      </w:r>
    </w:p>
    <w:p w14:paraId="2490B709" w14:textId="77777777" w:rsidR="00244F89" w:rsidRPr="00BE01BD" w:rsidRDefault="00244F89" w:rsidP="00BE01BD">
      <w:pPr>
        <w:shd w:val="clear" w:color="auto" w:fill="FFFFFF"/>
        <w:spacing w:after="0" w:line="240" w:lineRule="auto"/>
        <w:jc w:val="both"/>
        <w:rPr>
          <w:rFonts w:ascii="Trebuchet MS" w:eastAsia="Times New Roman" w:hAnsi="Trebuchet MS" w:cs="Times New Roman"/>
          <w:sz w:val="24"/>
          <w:szCs w:val="24"/>
          <w:lang w:val="ro-RO" w:eastAsia="ro-RO"/>
        </w:rPr>
      </w:pPr>
      <w:r w:rsidRPr="00BE01BD">
        <w:rPr>
          <w:rFonts w:ascii="Trebuchet MS" w:eastAsia="Times New Roman" w:hAnsi="Trebuchet MS" w:cs="Times New Roman"/>
          <w:b/>
          <w:bCs/>
          <w:sz w:val="24"/>
          <w:szCs w:val="24"/>
          <w:lang w:val="ro-RO" w:eastAsia="ro-RO"/>
        </w:rPr>
        <w:t>d)</w:t>
      </w:r>
      <w:r w:rsidRPr="00BE01BD">
        <w:rPr>
          <w:rFonts w:ascii="Trebuchet MS" w:eastAsia="Times New Roman" w:hAnsi="Trebuchet MS" w:cs="Times New Roman"/>
          <w:sz w:val="24"/>
          <w:szCs w:val="24"/>
          <w:lang w:val="ro-RO" w:eastAsia="ro-RO"/>
        </w:rPr>
        <w:t xml:space="preserve"> 200 euro/ha pentru fenicul;</w:t>
      </w:r>
    </w:p>
    <w:p w14:paraId="5ECA8C77" w14:textId="1CE6E19A" w:rsidR="00244F89" w:rsidRDefault="00244F89" w:rsidP="00BE01BD">
      <w:pPr>
        <w:shd w:val="clear" w:color="auto" w:fill="FFFFFF"/>
        <w:spacing w:after="0" w:line="240" w:lineRule="auto"/>
        <w:jc w:val="both"/>
        <w:rPr>
          <w:rFonts w:ascii="Trebuchet MS" w:eastAsia="Times New Roman" w:hAnsi="Trebuchet MS" w:cs="Times New Roman"/>
          <w:sz w:val="24"/>
          <w:szCs w:val="24"/>
          <w:lang w:val="ro-RO" w:eastAsia="ro-RO"/>
        </w:rPr>
      </w:pPr>
      <w:r w:rsidRPr="00BE01BD">
        <w:rPr>
          <w:rFonts w:ascii="Trebuchet MS" w:eastAsia="Times New Roman" w:hAnsi="Trebuchet MS" w:cs="Times New Roman"/>
          <w:b/>
          <w:bCs/>
          <w:sz w:val="24"/>
          <w:szCs w:val="24"/>
          <w:lang w:val="ro-RO" w:eastAsia="ro-RO"/>
        </w:rPr>
        <w:t>e)</w:t>
      </w:r>
      <w:r w:rsidRPr="00BE01BD">
        <w:rPr>
          <w:rFonts w:ascii="Trebuchet MS" w:eastAsia="Times New Roman" w:hAnsi="Trebuchet MS" w:cs="Times New Roman"/>
          <w:sz w:val="24"/>
          <w:szCs w:val="24"/>
          <w:lang w:val="ro-RO" w:eastAsia="ro-RO"/>
        </w:rPr>
        <w:t xml:space="preserve"> 150 euro/ha pentru muștar.</w:t>
      </w:r>
    </w:p>
    <w:p w14:paraId="37F7460D" w14:textId="77777777" w:rsidR="00BE01BD" w:rsidRDefault="00BE01BD" w:rsidP="00BE01BD">
      <w:pPr>
        <w:spacing w:after="0" w:line="240" w:lineRule="auto"/>
        <w:jc w:val="both"/>
        <w:rPr>
          <w:rFonts w:ascii="Trebuchet MS" w:eastAsia="Times New Roman" w:hAnsi="Trebuchet MS" w:cs="Times New Roman"/>
          <w:sz w:val="24"/>
          <w:szCs w:val="24"/>
          <w:lang w:val="ro-RO" w:eastAsia="ro-RO"/>
        </w:rPr>
      </w:pPr>
    </w:p>
    <w:p w14:paraId="413085EB" w14:textId="785A32E6" w:rsidR="00244F89" w:rsidRPr="00BE01BD" w:rsidRDefault="00244F89" w:rsidP="00BE01BD">
      <w:pPr>
        <w:spacing w:after="0" w:line="240" w:lineRule="auto"/>
        <w:jc w:val="both"/>
        <w:rPr>
          <w:rFonts w:ascii="Trebuchet MS" w:hAnsi="Trebuchet MS" w:cs="Times New Roman"/>
          <w:b/>
          <w:bCs/>
          <w:sz w:val="24"/>
          <w:szCs w:val="24"/>
          <w:lang w:val="ro-RO"/>
        </w:rPr>
      </w:pPr>
      <w:r w:rsidRPr="00BE01BD">
        <w:rPr>
          <w:rFonts w:ascii="Trebuchet MS" w:eastAsia="Times New Roman" w:hAnsi="Trebuchet MS" w:cs="Times New Roman"/>
          <w:b/>
          <w:bCs/>
          <w:i/>
          <w:iCs/>
          <w:sz w:val="24"/>
          <w:szCs w:val="24"/>
          <w:shd w:val="clear" w:color="auto" w:fill="FFFFFF"/>
          <w:lang w:val="ro-RO" w:eastAsia="ro-RO"/>
        </w:rPr>
        <w:t xml:space="preserve">Valoarea totală a ajutoarelor de minimis </w:t>
      </w:r>
      <w:r w:rsidRPr="00BE01BD">
        <w:rPr>
          <w:rFonts w:ascii="Trebuchet MS" w:eastAsia="Times New Roman" w:hAnsi="Trebuchet MS" w:cs="Times New Roman"/>
          <w:sz w:val="24"/>
          <w:szCs w:val="24"/>
          <w:shd w:val="clear" w:color="auto" w:fill="FFFFFF"/>
          <w:lang w:val="ro-RO" w:eastAsia="ro-RO"/>
        </w:rPr>
        <w:t>care se acordă unei întreprinderi</w:t>
      </w:r>
      <w:r w:rsidR="00BE01BD">
        <w:rPr>
          <w:rFonts w:ascii="Trebuchet MS" w:eastAsia="Times New Roman" w:hAnsi="Trebuchet MS" w:cs="Times New Roman"/>
          <w:sz w:val="24"/>
          <w:szCs w:val="24"/>
          <w:shd w:val="clear" w:color="auto" w:fill="FFFFFF"/>
          <w:lang w:val="ro-RO" w:eastAsia="ro-RO"/>
        </w:rPr>
        <w:t xml:space="preserve"> </w:t>
      </w:r>
      <w:r w:rsidRPr="00BE01BD">
        <w:rPr>
          <w:rFonts w:ascii="Trebuchet MS" w:eastAsia="Times New Roman" w:hAnsi="Trebuchet MS" w:cs="Times New Roman"/>
          <w:sz w:val="24"/>
          <w:szCs w:val="24"/>
          <w:shd w:val="clear" w:color="auto" w:fill="FFFFFF"/>
          <w:lang w:val="ro-RO" w:eastAsia="ro-RO"/>
        </w:rPr>
        <w:t>/</w:t>
      </w:r>
      <w:r w:rsidR="00BE01BD">
        <w:rPr>
          <w:rFonts w:ascii="Trebuchet MS" w:eastAsia="Times New Roman" w:hAnsi="Trebuchet MS" w:cs="Times New Roman"/>
          <w:sz w:val="24"/>
          <w:szCs w:val="24"/>
          <w:shd w:val="clear" w:color="auto" w:fill="FFFFFF"/>
          <w:lang w:val="ro-RO" w:eastAsia="ro-RO"/>
        </w:rPr>
        <w:t xml:space="preserve"> </w:t>
      </w:r>
      <w:r w:rsidRPr="00BE01BD">
        <w:rPr>
          <w:rFonts w:ascii="Trebuchet MS" w:eastAsia="Times New Roman" w:hAnsi="Trebuchet MS" w:cs="Times New Roman"/>
          <w:sz w:val="24"/>
          <w:szCs w:val="24"/>
          <w:shd w:val="clear" w:color="auto" w:fill="FFFFFF"/>
          <w:lang w:val="ro-RO" w:eastAsia="ro-RO"/>
        </w:rPr>
        <w:t xml:space="preserve">întreprinderi unice </w:t>
      </w:r>
      <w:r w:rsidRPr="00BE01BD">
        <w:rPr>
          <w:rFonts w:ascii="Trebuchet MS" w:eastAsia="Times New Roman" w:hAnsi="Trebuchet MS" w:cs="Times New Roman"/>
          <w:b/>
          <w:bCs/>
          <w:i/>
          <w:iCs/>
          <w:sz w:val="24"/>
          <w:szCs w:val="24"/>
          <w:shd w:val="clear" w:color="auto" w:fill="FFFFFF"/>
          <w:lang w:val="ro-RO" w:eastAsia="ro-RO"/>
        </w:rPr>
        <w:t>nu poate depăşi suma de 20.000 euro</w:t>
      </w:r>
      <w:r w:rsidRPr="00BE01BD">
        <w:rPr>
          <w:rFonts w:ascii="Trebuchet MS" w:eastAsia="Times New Roman" w:hAnsi="Trebuchet MS" w:cs="Times New Roman"/>
          <w:sz w:val="24"/>
          <w:szCs w:val="24"/>
          <w:shd w:val="clear" w:color="auto" w:fill="FFFFFF"/>
          <w:lang w:val="ro-RO" w:eastAsia="ro-RO"/>
        </w:rPr>
        <w:t xml:space="preserve"> pe durata a trei exerciţii financiare, în cursul exerciţiului financiar actual, respectiv anul depunerii cererii de înscriere în program şi în cele două exerciţii financiare precedente, conform prevederilor art. 3 alin. (2) din Regulamentul de minimis în sectorul agricol</w:t>
      </w:r>
      <w:r w:rsidR="00BE01BD">
        <w:rPr>
          <w:rFonts w:ascii="Trebuchet MS" w:eastAsia="Times New Roman" w:hAnsi="Trebuchet MS" w:cs="Times New Roman"/>
          <w:sz w:val="24"/>
          <w:szCs w:val="24"/>
          <w:shd w:val="clear" w:color="auto" w:fill="FFFFFF"/>
          <w:lang w:val="ro-RO" w:eastAsia="ro-RO"/>
        </w:rPr>
        <w:t>.</w:t>
      </w:r>
    </w:p>
    <w:p w14:paraId="0B5D25DE" w14:textId="30A5710F" w:rsidR="007D7F76" w:rsidRPr="00BE01BD" w:rsidRDefault="007D7F76" w:rsidP="00BE01BD">
      <w:pPr>
        <w:spacing w:after="0" w:line="240" w:lineRule="auto"/>
        <w:jc w:val="both"/>
        <w:rPr>
          <w:rFonts w:ascii="Trebuchet MS" w:hAnsi="Trebuchet MS" w:cs="Times New Roman"/>
          <w:b/>
          <w:bCs/>
          <w:sz w:val="24"/>
          <w:szCs w:val="24"/>
          <w:lang w:val="ro-RO"/>
        </w:rPr>
      </w:pPr>
    </w:p>
    <w:p w14:paraId="3C698F13" w14:textId="31807465" w:rsidR="000E5B21" w:rsidRDefault="003E1277" w:rsidP="00BE01BD">
      <w:p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 xml:space="preserve">Înainte de depunerea cererii de înscriere în Program, </w:t>
      </w:r>
      <w:r w:rsidR="000E5B21" w:rsidRPr="00BE01BD">
        <w:rPr>
          <w:rFonts w:ascii="Trebuchet MS" w:hAnsi="Trebuchet MS" w:cs="Times New Roman"/>
          <w:sz w:val="24"/>
          <w:szCs w:val="24"/>
          <w:lang w:val="ro-RO"/>
        </w:rPr>
        <w:t xml:space="preserve"> fermerii solicit</w:t>
      </w:r>
      <w:r w:rsidR="00BE01BD">
        <w:rPr>
          <w:rFonts w:ascii="Trebuchet MS" w:hAnsi="Trebuchet MS" w:cs="Times New Roman"/>
          <w:sz w:val="24"/>
          <w:szCs w:val="24"/>
          <w:lang w:val="ro-RO"/>
        </w:rPr>
        <w:t>ă</w:t>
      </w:r>
      <w:r w:rsidR="000E5B21" w:rsidRPr="00BE01BD">
        <w:rPr>
          <w:rFonts w:ascii="Trebuchet MS" w:hAnsi="Trebuchet MS" w:cs="Times New Roman"/>
          <w:sz w:val="24"/>
          <w:szCs w:val="24"/>
          <w:lang w:val="ro-RO"/>
        </w:rPr>
        <w:t xml:space="preserve"> </w:t>
      </w:r>
      <w:r w:rsidRPr="00BE01BD">
        <w:rPr>
          <w:rFonts w:ascii="Trebuchet MS" w:hAnsi="Trebuchet MS" w:cs="Times New Roman"/>
          <w:sz w:val="24"/>
          <w:szCs w:val="24"/>
          <w:lang w:val="ro-RO"/>
        </w:rPr>
        <w:t>funcționar</w:t>
      </w:r>
      <w:r w:rsidR="000E5B21" w:rsidRPr="00BE01BD">
        <w:rPr>
          <w:rFonts w:ascii="Trebuchet MS" w:hAnsi="Trebuchet MS" w:cs="Times New Roman"/>
          <w:sz w:val="24"/>
          <w:szCs w:val="24"/>
          <w:lang w:val="ro-RO"/>
        </w:rPr>
        <w:t xml:space="preserve">ilor APIA </w:t>
      </w:r>
      <w:r w:rsidRPr="00BE01BD">
        <w:rPr>
          <w:rFonts w:ascii="Trebuchet MS" w:hAnsi="Trebuchet MS" w:cs="Times New Roman"/>
          <w:sz w:val="24"/>
          <w:szCs w:val="24"/>
          <w:lang w:val="ro-RO"/>
        </w:rPr>
        <w:t xml:space="preserve"> </w:t>
      </w:r>
      <w:r w:rsidRPr="00BE01BD">
        <w:rPr>
          <w:rFonts w:ascii="Trebuchet MS" w:hAnsi="Trebuchet MS" w:cs="Times New Roman"/>
          <w:b/>
          <w:bCs/>
          <w:sz w:val="24"/>
          <w:szCs w:val="24"/>
          <w:lang w:val="ro-RO"/>
        </w:rPr>
        <w:t>verifica</w:t>
      </w:r>
      <w:r w:rsidR="000E5B21" w:rsidRPr="00BE01BD">
        <w:rPr>
          <w:rFonts w:ascii="Trebuchet MS" w:hAnsi="Trebuchet MS" w:cs="Times New Roman"/>
          <w:b/>
          <w:bCs/>
          <w:sz w:val="24"/>
          <w:szCs w:val="24"/>
          <w:lang w:val="ro-RO"/>
        </w:rPr>
        <w:t xml:space="preserve">rea </w:t>
      </w:r>
      <w:r w:rsidRPr="00BE01BD">
        <w:rPr>
          <w:rFonts w:ascii="Trebuchet MS" w:hAnsi="Trebuchet MS" w:cs="Times New Roman"/>
          <w:b/>
          <w:bCs/>
          <w:sz w:val="24"/>
          <w:szCs w:val="24"/>
          <w:lang w:val="ro-RO"/>
        </w:rPr>
        <w:t xml:space="preserve"> încadr</w:t>
      </w:r>
      <w:r w:rsidR="00BE01BD">
        <w:rPr>
          <w:rFonts w:ascii="Trebuchet MS" w:hAnsi="Trebuchet MS" w:cs="Times New Roman"/>
          <w:b/>
          <w:bCs/>
          <w:sz w:val="24"/>
          <w:szCs w:val="24"/>
          <w:lang w:val="ro-RO"/>
        </w:rPr>
        <w:t>ă</w:t>
      </w:r>
      <w:r w:rsidRPr="00BE01BD">
        <w:rPr>
          <w:rFonts w:ascii="Trebuchet MS" w:hAnsi="Trebuchet MS" w:cs="Times New Roman"/>
          <w:b/>
          <w:bCs/>
          <w:sz w:val="24"/>
          <w:szCs w:val="24"/>
          <w:lang w:val="ro-RO"/>
        </w:rPr>
        <w:t>r</w:t>
      </w:r>
      <w:r w:rsidR="000E5B21" w:rsidRPr="00BE01BD">
        <w:rPr>
          <w:rFonts w:ascii="Trebuchet MS" w:hAnsi="Trebuchet MS" w:cs="Times New Roman"/>
          <w:b/>
          <w:bCs/>
          <w:sz w:val="24"/>
          <w:szCs w:val="24"/>
          <w:lang w:val="ro-RO"/>
        </w:rPr>
        <w:t>ii</w:t>
      </w:r>
      <w:r w:rsidRPr="00BE01BD">
        <w:rPr>
          <w:rFonts w:ascii="Trebuchet MS" w:hAnsi="Trebuchet MS" w:cs="Times New Roman"/>
          <w:b/>
          <w:bCs/>
          <w:sz w:val="24"/>
          <w:szCs w:val="24"/>
          <w:lang w:val="ro-RO"/>
        </w:rPr>
        <w:t xml:space="preserve"> în plafonul maximum admis</w:t>
      </w:r>
      <w:r w:rsidRPr="00BE01BD">
        <w:rPr>
          <w:rFonts w:ascii="Trebuchet MS" w:hAnsi="Trebuchet MS" w:cs="Times New Roman"/>
          <w:sz w:val="24"/>
          <w:szCs w:val="24"/>
          <w:lang w:val="ro-RO"/>
        </w:rPr>
        <w:t xml:space="preserve"> în cazul întreprinderilor</w:t>
      </w:r>
      <w:r w:rsidR="00BE01BD">
        <w:rPr>
          <w:rFonts w:ascii="Trebuchet MS" w:hAnsi="Trebuchet MS" w:cs="Times New Roman"/>
          <w:sz w:val="24"/>
          <w:szCs w:val="24"/>
          <w:lang w:val="ro-RO"/>
        </w:rPr>
        <w:t xml:space="preserve"> </w:t>
      </w:r>
      <w:r w:rsidRPr="00BE01BD">
        <w:rPr>
          <w:rFonts w:ascii="Trebuchet MS" w:hAnsi="Trebuchet MS" w:cs="Times New Roman"/>
          <w:sz w:val="24"/>
          <w:szCs w:val="24"/>
          <w:lang w:val="ro-RO"/>
        </w:rPr>
        <w:t>/</w:t>
      </w:r>
      <w:r w:rsidR="00BE01BD">
        <w:rPr>
          <w:rFonts w:ascii="Trebuchet MS" w:hAnsi="Trebuchet MS" w:cs="Times New Roman"/>
          <w:sz w:val="24"/>
          <w:szCs w:val="24"/>
          <w:lang w:val="ro-RO"/>
        </w:rPr>
        <w:t xml:space="preserve"> </w:t>
      </w:r>
      <w:r w:rsidRPr="00BE01BD">
        <w:rPr>
          <w:rFonts w:ascii="Trebuchet MS" w:hAnsi="Trebuchet MS" w:cs="Times New Roman"/>
          <w:sz w:val="24"/>
          <w:szCs w:val="24"/>
          <w:lang w:val="ro-RO"/>
        </w:rPr>
        <w:t xml:space="preserve">întreprinderilor unice, </w:t>
      </w:r>
      <w:r w:rsidR="00790411" w:rsidRPr="00BE01BD">
        <w:rPr>
          <w:rFonts w:ascii="Trebuchet MS" w:hAnsi="Trebuchet MS" w:cs="Times New Roman"/>
          <w:sz w:val="24"/>
          <w:szCs w:val="24"/>
          <w:lang w:val="ro-RO"/>
        </w:rPr>
        <w:t xml:space="preserve">respectiv încadrarea </w:t>
      </w:r>
      <w:r w:rsidR="00790411" w:rsidRPr="00BE01BD">
        <w:rPr>
          <w:rFonts w:ascii="Trebuchet MS" w:hAnsi="Trebuchet MS" w:cs="Times New Roman"/>
          <w:b/>
          <w:bCs/>
          <w:sz w:val="24"/>
          <w:szCs w:val="24"/>
          <w:lang w:val="ro-RO"/>
        </w:rPr>
        <w:t>în suma de 20.000 euro</w:t>
      </w:r>
      <w:r w:rsidR="00790411" w:rsidRPr="00BE01BD">
        <w:rPr>
          <w:rFonts w:ascii="Trebuchet MS" w:hAnsi="Trebuchet MS" w:cs="Times New Roman"/>
          <w:sz w:val="24"/>
          <w:szCs w:val="24"/>
          <w:lang w:val="ro-RO"/>
        </w:rPr>
        <w:t xml:space="preserve"> în decursul a trei exerciții financiare</w:t>
      </w:r>
      <w:r w:rsidR="000E5B21" w:rsidRPr="00BE01BD">
        <w:rPr>
          <w:rFonts w:ascii="Trebuchet MS" w:hAnsi="Trebuchet MS" w:cs="Times New Roman"/>
          <w:sz w:val="24"/>
          <w:szCs w:val="24"/>
          <w:lang w:val="ro-RO"/>
        </w:rPr>
        <w:t>(</w:t>
      </w:r>
      <w:r w:rsidR="000E5B21" w:rsidRPr="00BE01BD">
        <w:rPr>
          <w:rFonts w:ascii="Trebuchet MS" w:hAnsi="Trebuchet MS" w:cs="Times New Roman"/>
          <w:i/>
          <w:iCs/>
          <w:sz w:val="24"/>
          <w:szCs w:val="24"/>
          <w:lang w:val="ro-RO"/>
        </w:rPr>
        <w:t xml:space="preserve"> conform alin. (1) din HG nr. 65</w:t>
      </w:r>
      <w:r w:rsidR="00BE01BD">
        <w:rPr>
          <w:rFonts w:ascii="Trebuchet MS" w:hAnsi="Trebuchet MS" w:cs="Times New Roman"/>
          <w:i/>
          <w:iCs/>
          <w:sz w:val="24"/>
          <w:szCs w:val="24"/>
          <w:lang w:val="ro-RO"/>
        </w:rPr>
        <w:t>2</w:t>
      </w:r>
      <w:r w:rsidR="000E5B21" w:rsidRPr="00BE01BD">
        <w:rPr>
          <w:rFonts w:ascii="Trebuchet MS" w:hAnsi="Trebuchet MS" w:cs="Times New Roman"/>
          <w:i/>
          <w:iCs/>
          <w:sz w:val="24"/>
          <w:szCs w:val="24"/>
          <w:lang w:val="ro-RO"/>
        </w:rPr>
        <w:t>/2021)</w:t>
      </w:r>
      <w:r w:rsidR="000E5B21" w:rsidRPr="00BE01BD">
        <w:rPr>
          <w:rFonts w:ascii="Trebuchet MS" w:hAnsi="Trebuchet MS" w:cs="Times New Roman"/>
          <w:sz w:val="24"/>
          <w:szCs w:val="24"/>
          <w:lang w:val="ro-RO"/>
        </w:rPr>
        <w:t xml:space="preserve">. </w:t>
      </w:r>
    </w:p>
    <w:p w14:paraId="27FE263A" w14:textId="77777777" w:rsidR="00BE01BD" w:rsidRPr="00BE01BD" w:rsidRDefault="00BE01BD" w:rsidP="00BE01BD">
      <w:pPr>
        <w:spacing w:after="0" w:line="240" w:lineRule="auto"/>
        <w:jc w:val="both"/>
        <w:rPr>
          <w:rFonts w:ascii="Trebuchet MS" w:hAnsi="Trebuchet MS" w:cs="Times New Roman"/>
          <w:sz w:val="24"/>
          <w:szCs w:val="24"/>
          <w:lang w:val="ro-RO"/>
        </w:rPr>
      </w:pPr>
    </w:p>
    <w:p w14:paraId="01A06581" w14:textId="50043D04" w:rsidR="00790411" w:rsidRPr="00BE01BD" w:rsidRDefault="000E5B21" w:rsidP="00BE01BD">
      <w:p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R</w:t>
      </w:r>
      <w:r w:rsidR="00790411" w:rsidRPr="00BE01BD">
        <w:rPr>
          <w:rFonts w:ascii="Trebuchet MS" w:hAnsi="Trebuchet MS" w:cs="Times New Roman"/>
          <w:sz w:val="24"/>
          <w:szCs w:val="24"/>
          <w:lang w:val="ro-RO"/>
        </w:rPr>
        <w:t>ezultatul</w:t>
      </w:r>
      <w:r w:rsidRPr="00BE01BD">
        <w:rPr>
          <w:rFonts w:ascii="Trebuchet MS" w:hAnsi="Trebuchet MS" w:cs="Times New Roman"/>
          <w:sz w:val="24"/>
          <w:szCs w:val="24"/>
          <w:lang w:val="ro-RO"/>
        </w:rPr>
        <w:t xml:space="preserve"> acestei </w:t>
      </w:r>
      <w:r w:rsidR="00790411" w:rsidRPr="00BE01BD">
        <w:rPr>
          <w:rFonts w:ascii="Trebuchet MS" w:hAnsi="Trebuchet MS" w:cs="Times New Roman"/>
          <w:sz w:val="24"/>
          <w:szCs w:val="24"/>
          <w:lang w:val="ro-RO"/>
        </w:rPr>
        <w:t xml:space="preserve"> verificări </w:t>
      </w:r>
      <w:r w:rsidRPr="00BE01BD">
        <w:rPr>
          <w:rFonts w:ascii="Trebuchet MS" w:hAnsi="Trebuchet MS" w:cs="Times New Roman"/>
          <w:sz w:val="24"/>
          <w:szCs w:val="24"/>
          <w:lang w:val="ro-RO"/>
        </w:rPr>
        <w:t>este transpus intr</w:t>
      </w:r>
      <w:r w:rsidR="00BE01BD">
        <w:rPr>
          <w:rFonts w:ascii="Trebuchet MS" w:hAnsi="Trebuchet MS" w:cs="Times New Roman"/>
          <w:sz w:val="24"/>
          <w:szCs w:val="24"/>
          <w:lang w:val="ro-RO"/>
        </w:rPr>
        <w:t>-</w:t>
      </w:r>
      <w:r w:rsidRPr="00BE01BD">
        <w:rPr>
          <w:rFonts w:ascii="Trebuchet MS" w:hAnsi="Trebuchet MS" w:cs="Times New Roman"/>
          <w:sz w:val="24"/>
          <w:szCs w:val="24"/>
          <w:lang w:val="ro-RO"/>
        </w:rPr>
        <w:t xml:space="preserve">un document ( </w:t>
      </w:r>
      <w:r w:rsidR="00790411" w:rsidRPr="00BE01BD">
        <w:rPr>
          <w:rFonts w:ascii="Trebuchet MS" w:hAnsi="Trebuchet MS" w:cs="Times New Roman"/>
          <w:sz w:val="24"/>
          <w:szCs w:val="24"/>
          <w:lang w:val="ro-RO"/>
        </w:rPr>
        <w:t xml:space="preserve"> </w:t>
      </w:r>
      <w:r w:rsidR="00790411" w:rsidRPr="00BE01BD">
        <w:rPr>
          <w:rFonts w:ascii="Trebuchet MS" w:hAnsi="Trebuchet MS" w:cs="Times New Roman"/>
          <w:i/>
          <w:iCs/>
          <w:sz w:val="24"/>
          <w:szCs w:val="24"/>
          <w:lang w:val="ro-RO"/>
        </w:rPr>
        <w:t>Anex</w:t>
      </w:r>
      <w:r w:rsidRPr="00BE01BD">
        <w:rPr>
          <w:rFonts w:ascii="Trebuchet MS" w:hAnsi="Trebuchet MS" w:cs="Times New Roman"/>
          <w:i/>
          <w:iCs/>
          <w:sz w:val="24"/>
          <w:szCs w:val="24"/>
          <w:lang w:val="ro-RO"/>
        </w:rPr>
        <w:t>a</w:t>
      </w:r>
      <w:r w:rsidR="00790411" w:rsidRPr="00BE01BD">
        <w:rPr>
          <w:rFonts w:ascii="Trebuchet MS" w:hAnsi="Trebuchet MS" w:cs="Times New Roman"/>
          <w:i/>
          <w:iCs/>
          <w:sz w:val="24"/>
          <w:szCs w:val="24"/>
          <w:lang w:val="ro-RO"/>
        </w:rPr>
        <w:t xml:space="preserve"> nr. 5 – Calculația ajutoarelor de minimis conform alin. (1) din HG nr.65</w:t>
      </w:r>
      <w:r w:rsidR="00B31FEB" w:rsidRPr="00BE01BD">
        <w:rPr>
          <w:rFonts w:ascii="Trebuchet MS" w:hAnsi="Trebuchet MS" w:cs="Times New Roman"/>
          <w:i/>
          <w:iCs/>
          <w:sz w:val="24"/>
          <w:szCs w:val="24"/>
          <w:lang w:val="ro-RO"/>
        </w:rPr>
        <w:t>2</w:t>
      </w:r>
      <w:r w:rsidR="00790411" w:rsidRPr="00BE01BD">
        <w:rPr>
          <w:rFonts w:ascii="Trebuchet MS" w:hAnsi="Trebuchet MS" w:cs="Times New Roman"/>
          <w:i/>
          <w:iCs/>
          <w:sz w:val="24"/>
          <w:szCs w:val="24"/>
          <w:lang w:val="ro-RO"/>
        </w:rPr>
        <w:t>/2021</w:t>
      </w:r>
      <w:r w:rsidRPr="00BE01BD">
        <w:rPr>
          <w:rFonts w:ascii="Trebuchet MS" w:hAnsi="Trebuchet MS" w:cs="Times New Roman"/>
          <w:i/>
          <w:iCs/>
          <w:sz w:val="24"/>
          <w:szCs w:val="24"/>
          <w:lang w:val="ro-RO"/>
        </w:rPr>
        <w:t>)</w:t>
      </w:r>
      <w:r w:rsidR="00790411" w:rsidRPr="00BE01BD">
        <w:rPr>
          <w:rFonts w:ascii="Trebuchet MS" w:hAnsi="Trebuchet MS" w:cs="Times New Roman"/>
          <w:sz w:val="24"/>
          <w:szCs w:val="24"/>
          <w:lang w:val="ro-RO"/>
        </w:rPr>
        <w:t xml:space="preserve">, </w:t>
      </w:r>
      <w:r w:rsidRPr="00BE01BD">
        <w:rPr>
          <w:rFonts w:ascii="Trebuchet MS" w:hAnsi="Trebuchet MS" w:cs="Times New Roman"/>
          <w:sz w:val="24"/>
          <w:szCs w:val="24"/>
          <w:lang w:val="ro-RO"/>
        </w:rPr>
        <w:t xml:space="preserve"> care se </w:t>
      </w:r>
      <w:r w:rsidR="00BE01BD">
        <w:rPr>
          <w:rFonts w:ascii="Trebuchet MS" w:hAnsi="Trebuchet MS" w:cs="Times New Roman"/>
          <w:sz w:val="24"/>
          <w:szCs w:val="24"/>
          <w:lang w:val="ro-RO"/>
        </w:rPr>
        <w:t>î</w:t>
      </w:r>
      <w:r w:rsidRPr="00BE01BD">
        <w:rPr>
          <w:rFonts w:ascii="Trebuchet MS" w:hAnsi="Trebuchet MS" w:cs="Times New Roman"/>
          <w:sz w:val="24"/>
          <w:szCs w:val="24"/>
          <w:lang w:val="ro-RO"/>
        </w:rPr>
        <w:t>nm</w:t>
      </w:r>
      <w:r w:rsidR="00BE01BD">
        <w:rPr>
          <w:rFonts w:ascii="Trebuchet MS" w:hAnsi="Trebuchet MS" w:cs="Times New Roman"/>
          <w:sz w:val="24"/>
          <w:szCs w:val="24"/>
          <w:lang w:val="ro-RO"/>
        </w:rPr>
        <w:t>â</w:t>
      </w:r>
      <w:r w:rsidRPr="00BE01BD">
        <w:rPr>
          <w:rFonts w:ascii="Trebuchet MS" w:hAnsi="Trebuchet MS" w:cs="Times New Roman"/>
          <w:sz w:val="24"/>
          <w:szCs w:val="24"/>
          <w:lang w:val="ro-RO"/>
        </w:rPr>
        <w:t>neaz</w:t>
      </w:r>
      <w:r w:rsidR="00BE01BD">
        <w:rPr>
          <w:rFonts w:ascii="Trebuchet MS" w:hAnsi="Trebuchet MS" w:cs="Times New Roman"/>
          <w:sz w:val="24"/>
          <w:szCs w:val="24"/>
          <w:lang w:val="ro-RO"/>
        </w:rPr>
        <w:t>ă</w:t>
      </w:r>
      <w:r w:rsidRPr="00BE01BD">
        <w:rPr>
          <w:rFonts w:ascii="Trebuchet MS" w:hAnsi="Trebuchet MS" w:cs="Times New Roman"/>
          <w:sz w:val="24"/>
          <w:szCs w:val="24"/>
          <w:lang w:val="ro-RO"/>
        </w:rPr>
        <w:t xml:space="preserve"> fermeirului personal sau </w:t>
      </w:r>
      <w:r w:rsidR="00A87F02" w:rsidRPr="00BE01BD">
        <w:rPr>
          <w:rFonts w:ascii="Trebuchet MS" w:hAnsi="Trebuchet MS" w:cs="Times New Roman"/>
          <w:sz w:val="24"/>
          <w:szCs w:val="24"/>
          <w:lang w:val="ro-RO"/>
        </w:rPr>
        <w:t xml:space="preserve"> se comunica </w:t>
      </w:r>
      <w:r w:rsidR="00790411" w:rsidRPr="00BE01BD">
        <w:rPr>
          <w:rFonts w:ascii="Trebuchet MS" w:hAnsi="Trebuchet MS" w:cs="Times New Roman"/>
          <w:sz w:val="24"/>
          <w:szCs w:val="24"/>
          <w:lang w:val="ro-RO"/>
        </w:rPr>
        <w:t>prin mijloace de informare electronică</w:t>
      </w:r>
      <w:r w:rsidR="00BE01BD">
        <w:rPr>
          <w:rFonts w:ascii="Trebuchet MS" w:hAnsi="Trebuchet MS" w:cs="Times New Roman"/>
          <w:sz w:val="24"/>
          <w:szCs w:val="24"/>
          <w:lang w:val="ro-RO"/>
        </w:rPr>
        <w:t xml:space="preserve"> </w:t>
      </w:r>
      <w:r w:rsidR="00790411" w:rsidRPr="00BE01BD">
        <w:rPr>
          <w:rFonts w:ascii="Trebuchet MS" w:hAnsi="Trebuchet MS" w:cs="Times New Roman"/>
          <w:sz w:val="24"/>
          <w:szCs w:val="24"/>
          <w:lang w:val="ro-RO"/>
        </w:rPr>
        <w:t>/poștă/curierat.</w:t>
      </w:r>
    </w:p>
    <w:p w14:paraId="07EEEB12" w14:textId="767C1032" w:rsidR="00790411" w:rsidRPr="00BE01BD" w:rsidRDefault="00A87F02" w:rsidP="00BE01BD">
      <w:pPr>
        <w:spacing w:after="0" w:line="240" w:lineRule="auto"/>
        <w:jc w:val="both"/>
        <w:rPr>
          <w:rFonts w:ascii="Trebuchet MS" w:hAnsi="Trebuchet MS" w:cs="Times New Roman"/>
          <w:b/>
          <w:bCs/>
          <w:sz w:val="24"/>
          <w:szCs w:val="24"/>
          <w:lang w:val="ro-RO"/>
        </w:rPr>
      </w:pPr>
      <w:r w:rsidRPr="00BE01BD">
        <w:rPr>
          <w:rFonts w:ascii="Trebuchet MS" w:hAnsi="Trebuchet MS" w:cs="Times New Roman"/>
          <w:b/>
          <w:bCs/>
          <w:sz w:val="24"/>
          <w:szCs w:val="24"/>
          <w:u w:val="single"/>
          <w:lang w:val="ro-RO"/>
        </w:rPr>
        <w:t>C</w:t>
      </w:r>
      <w:r w:rsidR="00790411" w:rsidRPr="00BE01BD">
        <w:rPr>
          <w:rFonts w:ascii="Trebuchet MS" w:hAnsi="Trebuchet MS" w:cs="Times New Roman"/>
          <w:b/>
          <w:bCs/>
          <w:sz w:val="24"/>
          <w:szCs w:val="24"/>
          <w:u w:val="single"/>
          <w:lang w:val="ro-RO"/>
        </w:rPr>
        <w:t>riterii de eligibilitate</w:t>
      </w:r>
      <w:r w:rsidRPr="00BE01BD">
        <w:rPr>
          <w:rFonts w:ascii="Trebuchet MS" w:hAnsi="Trebuchet MS" w:cs="Times New Roman"/>
          <w:b/>
          <w:bCs/>
          <w:sz w:val="24"/>
          <w:szCs w:val="24"/>
          <w:u w:val="single"/>
          <w:lang w:val="ro-RO"/>
        </w:rPr>
        <w:t xml:space="preserve"> pentru ob</w:t>
      </w:r>
      <w:r w:rsidR="00BE01BD">
        <w:rPr>
          <w:rFonts w:ascii="Trebuchet MS" w:hAnsi="Trebuchet MS" w:cs="Times New Roman"/>
          <w:b/>
          <w:bCs/>
          <w:sz w:val="24"/>
          <w:szCs w:val="24"/>
          <w:u w:val="single"/>
          <w:lang w:val="ro-RO"/>
        </w:rPr>
        <w:t>ț</w:t>
      </w:r>
      <w:r w:rsidRPr="00BE01BD">
        <w:rPr>
          <w:rFonts w:ascii="Trebuchet MS" w:hAnsi="Trebuchet MS" w:cs="Times New Roman"/>
          <w:b/>
          <w:bCs/>
          <w:sz w:val="24"/>
          <w:szCs w:val="24"/>
          <w:u w:val="single"/>
          <w:lang w:val="ro-RO"/>
        </w:rPr>
        <w:t>iner</w:t>
      </w:r>
      <w:r w:rsidR="00BE01BD">
        <w:rPr>
          <w:rFonts w:ascii="Trebuchet MS" w:hAnsi="Trebuchet MS" w:cs="Times New Roman"/>
          <w:b/>
          <w:bCs/>
          <w:sz w:val="24"/>
          <w:szCs w:val="24"/>
          <w:u w:val="single"/>
          <w:lang w:val="ro-RO"/>
        </w:rPr>
        <w:t>e</w:t>
      </w:r>
      <w:r w:rsidRPr="00BE01BD">
        <w:rPr>
          <w:rFonts w:ascii="Trebuchet MS" w:hAnsi="Trebuchet MS" w:cs="Times New Roman"/>
          <w:b/>
          <w:bCs/>
          <w:sz w:val="24"/>
          <w:szCs w:val="24"/>
          <w:u w:val="single"/>
          <w:lang w:val="ro-RO"/>
        </w:rPr>
        <w:t xml:space="preserve">a ajutorului de minimis </w:t>
      </w:r>
      <w:r w:rsidR="00790411" w:rsidRPr="00BE01BD">
        <w:rPr>
          <w:rFonts w:ascii="Trebuchet MS" w:hAnsi="Trebuchet MS" w:cs="Times New Roman"/>
          <w:b/>
          <w:bCs/>
          <w:sz w:val="24"/>
          <w:szCs w:val="24"/>
          <w:lang w:val="ro-RO"/>
        </w:rPr>
        <w:t>:</w:t>
      </w:r>
    </w:p>
    <w:p w14:paraId="4DD80C5E" w14:textId="77777777"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bookmarkStart w:id="0" w:name="_Hlk74840432"/>
      <w:r w:rsidRPr="00BE01BD">
        <w:rPr>
          <w:rFonts w:ascii="Trebuchet MS" w:hAnsi="Trebuchet MS" w:cs="Times New Roman"/>
          <w:sz w:val="24"/>
          <w:szCs w:val="24"/>
          <w:lang w:val="ro-RO"/>
        </w:rPr>
        <w:lastRenderedPageBreak/>
        <w:t>să solicite ajutorul de minimis prevăzut de HG. nr. 652/16.06.2021</w:t>
      </w:r>
      <w:bookmarkEnd w:id="0"/>
      <w:r w:rsidRPr="00BE01BD">
        <w:rPr>
          <w:rFonts w:ascii="Trebuchet MS" w:hAnsi="Trebuchet MS" w:cs="Times New Roman"/>
          <w:sz w:val="24"/>
          <w:szCs w:val="24"/>
          <w:lang w:val="ro-RO"/>
        </w:rPr>
        <w:t>;</w:t>
      </w:r>
    </w:p>
    <w:p w14:paraId="745F5859" w14:textId="77777777"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să fie înregistrați în Registrul Unic de Identificare APIA, denumit în continuare RUI și să dețină cod unic de înregistrare;</w:t>
      </w:r>
    </w:p>
    <w:p w14:paraId="08CD453F" w14:textId="4A5A7B8E"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să depună cerere de înscriere în program</w:t>
      </w:r>
      <w:r w:rsidR="00D83C73">
        <w:rPr>
          <w:rFonts w:ascii="Trebuchet MS" w:hAnsi="Trebuchet MS" w:cs="Times New Roman"/>
          <w:sz w:val="24"/>
          <w:szCs w:val="24"/>
          <w:lang w:val="ro-RO"/>
        </w:rPr>
        <w:t>;</w:t>
      </w:r>
      <w:r w:rsidRPr="00BE01BD">
        <w:rPr>
          <w:rFonts w:ascii="Trebuchet MS" w:hAnsi="Trebuchet MS" w:cs="Times New Roman"/>
          <w:sz w:val="24"/>
          <w:szCs w:val="24"/>
          <w:lang w:val="ro-RO"/>
        </w:rPr>
        <w:t xml:space="preserve"> </w:t>
      </w:r>
    </w:p>
    <w:p w14:paraId="45E63F8D" w14:textId="77777777"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 xml:space="preserve">să utilizeze o suprafață cumulată de </w:t>
      </w:r>
      <w:r w:rsidRPr="00BE01BD">
        <w:rPr>
          <w:rFonts w:ascii="Trebuchet MS" w:hAnsi="Trebuchet MS" w:cs="Times New Roman"/>
          <w:b/>
          <w:bCs/>
          <w:i/>
          <w:iCs/>
          <w:sz w:val="24"/>
          <w:szCs w:val="24"/>
          <w:lang w:val="ro-RO"/>
        </w:rPr>
        <w:t xml:space="preserve">minimum 1ha, cultivată exclusiv cu una dintre culturile de coriandru, fenicul sau muștar </w:t>
      </w:r>
      <w:r w:rsidRPr="00BE01BD">
        <w:rPr>
          <w:rFonts w:ascii="Trebuchet MS" w:hAnsi="Trebuchet MS" w:cs="Times New Roman"/>
          <w:sz w:val="24"/>
          <w:szCs w:val="24"/>
          <w:lang w:val="ro-RO"/>
        </w:rPr>
        <w:t xml:space="preserve">sau </w:t>
      </w:r>
      <w:r w:rsidRPr="00BE01BD">
        <w:rPr>
          <w:rFonts w:ascii="Trebuchet MS" w:hAnsi="Trebuchet MS" w:cs="Times New Roman"/>
          <w:b/>
          <w:bCs/>
          <w:i/>
          <w:iCs/>
          <w:sz w:val="24"/>
          <w:szCs w:val="24"/>
          <w:lang w:val="ro-RO"/>
        </w:rPr>
        <w:t>o suprafață cumulată de minimum 0,5 ha cultivată exclusiv cu una din culturile de busuioc sau cimbru</w:t>
      </w:r>
      <w:r w:rsidRPr="00BE01BD">
        <w:rPr>
          <w:rFonts w:ascii="Trebuchet MS" w:hAnsi="Trebuchet MS" w:cs="Times New Roman"/>
          <w:sz w:val="24"/>
          <w:szCs w:val="24"/>
          <w:lang w:val="ro-RO"/>
        </w:rPr>
        <w:t>, în conformitate cu prevederile  art. 5 lit. c) din HG. nr. 652/16.06.2021;</w:t>
      </w:r>
    </w:p>
    <w:p w14:paraId="2D20F0DF" w14:textId="5E768625"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 xml:space="preserve">să obțină producțiile minime corespunzătoare culturii înființate, </w:t>
      </w:r>
      <w:r w:rsidR="000E5B21" w:rsidRPr="00BE01BD">
        <w:rPr>
          <w:rFonts w:ascii="Trebuchet MS" w:hAnsi="Trebuchet MS" w:cs="Times New Roman"/>
          <w:sz w:val="24"/>
          <w:szCs w:val="24"/>
          <w:lang w:val="ro-RO"/>
        </w:rPr>
        <w:t xml:space="preserve">pentru care solicita ajutor de minimis </w:t>
      </w:r>
    </w:p>
    <w:p w14:paraId="63C55D06" w14:textId="77777777"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să fie înregistrați în evidențele Registrului Agricol deschis la primăriile în a căror rază administrativ-teritorială se află suprafețele cultivate cu plante aromatice, în anul 2021;</w:t>
      </w:r>
    </w:p>
    <w:p w14:paraId="258E89FF" w14:textId="04050FD6" w:rsidR="00B31FEB" w:rsidRPr="00BE01BD" w:rsidRDefault="00B31FEB" w:rsidP="00BE01BD">
      <w:pPr>
        <w:pStyle w:val="ListParagraph"/>
        <w:numPr>
          <w:ilvl w:val="0"/>
          <w:numId w:val="1"/>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să facă dovada valorificării producției minime realizate prin documente justificative în funcție de forma de organizare.</w:t>
      </w:r>
    </w:p>
    <w:p w14:paraId="513D48C7" w14:textId="77777777" w:rsidR="000E5B21" w:rsidRPr="00BE01BD" w:rsidRDefault="000E5B21" w:rsidP="00BE01BD">
      <w:pPr>
        <w:pStyle w:val="ListParagraph"/>
        <w:spacing w:after="0" w:line="240" w:lineRule="auto"/>
        <w:jc w:val="both"/>
        <w:rPr>
          <w:rFonts w:ascii="Trebuchet MS" w:hAnsi="Trebuchet MS" w:cs="Times New Roman"/>
          <w:sz w:val="24"/>
          <w:szCs w:val="24"/>
          <w:lang w:val="ro-RO"/>
        </w:rPr>
      </w:pPr>
    </w:p>
    <w:p w14:paraId="67BD4C32" w14:textId="57B52549" w:rsidR="002C5F80" w:rsidRPr="00D83C73" w:rsidRDefault="002C5F80" w:rsidP="00D83C73">
      <w:pPr>
        <w:spacing w:after="0" w:line="240" w:lineRule="auto"/>
        <w:jc w:val="both"/>
        <w:rPr>
          <w:rFonts w:ascii="Trebuchet MS" w:hAnsi="Trebuchet MS" w:cs="Times New Roman"/>
          <w:b/>
          <w:bCs/>
          <w:sz w:val="24"/>
          <w:szCs w:val="24"/>
          <w:lang w:val="ro-RO"/>
        </w:rPr>
      </w:pPr>
      <w:r w:rsidRPr="00D83C73">
        <w:rPr>
          <w:rFonts w:ascii="Trebuchet MS" w:hAnsi="Trebuchet MS" w:cs="Times New Roman"/>
          <w:b/>
          <w:bCs/>
          <w:sz w:val="24"/>
          <w:szCs w:val="24"/>
          <w:u w:val="single"/>
          <w:lang w:val="ro-RO"/>
        </w:rPr>
        <w:t>Producțiile minime</w:t>
      </w:r>
      <w:r w:rsidRPr="00D83C73">
        <w:rPr>
          <w:rFonts w:ascii="Trebuchet MS" w:hAnsi="Trebuchet MS" w:cs="Times New Roman"/>
          <w:b/>
          <w:bCs/>
          <w:sz w:val="24"/>
          <w:szCs w:val="24"/>
          <w:lang w:val="ro-RO"/>
        </w:rPr>
        <w:t>:</w:t>
      </w:r>
    </w:p>
    <w:p w14:paraId="0B4B7AC1" w14:textId="77777777" w:rsidR="002C5F80" w:rsidRPr="00BE01BD" w:rsidRDefault="002C5F80" w:rsidP="00BE01BD">
      <w:pPr>
        <w:pStyle w:val="ListParagraph"/>
        <w:shd w:val="clear" w:color="auto" w:fill="FFFFFF"/>
        <w:spacing w:after="0" w:line="240" w:lineRule="auto"/>
        <w:jc w:val="both"/>
        <w:rPr>
          <w:rFonts w:ascii="Trebuchet MS" w:eastAsia="Times New Roman" w:hAnsi="Trebuchet MS"/>
          <w:sz w:val="24"/>
          <w:szCs w:val="24"/>
          <w:lang w:val="ro-RO" w:eastAsia="ro-RO"/>
        </w:rPr>
      </w:pPr>
      <w:r w:rsidRPr="00BE01BD">
        <w:rPr>
          <w:rFonts w:ascii="Trebuchet MS" w:eastAsia="Times New Roman" w:hAnsi="Trebuchet MS"/>
          <w:b/>
          <w:sz w:val="24"/>
          <w:szCs w:val="24"/>
          <w:shd w:val="clear" w:color="auto" w:fill="FFFFFF"/>
          <w:lang w:val="ro-RO" w:eastAsia="ro-RO"/>
        </w:rPr>
        <w:t>a</w:t>
      </w:r>
      <w:r w:rsidRPr="00BE01BD">
        <w:rPr>
          <w:rFonts w:ascii="Trebuchet MS" w:eastAsia="Times New Roman" w:hAnsi="Trebuchet MS"/>
          <w:sz w:val="24"/>
          <w:szCs w:val="24"/>
          <w:shd w:val="clear" w:color="auto" w:fill="FFFFFF"/>
          <w:lang w:val="ro-RO" w:eastAsia="ro-RO"/>
        </w:rPr>
        <w:t xml:space="preserve">) 4000 kg plantă proaspătă/0,5 ha sau 650 kg plantă uscată/0,5ha </w:t>
      </w:r>
      <w:r w:rsidRPr="00BE01BD">
        <w:rPr>
          <w:rFonts w:ascii="Trebuchet MS" w:eastAsia="Times New Roman" w:hAnsi="Trebuchet MS"/>
          <w:b/>
          <w:bCs/>
          <w:sz w:val="24"/>
          <w:szCs w:val="24"/>
          <w:shd w:val="clear" w:color="auto" w:fill="FFFFFF"/>
          <w:lang w:val="ro-RO" w:eastAsia="ro-RO"/>
        </w:rPr>
        <w:t>pentru</w:t>
      </w:r>
      <w:r w:rsidRPr="00BE01BD">
        <w:rPr>
          <w:rFonts w:ascii="Trebuchet MS" w:eastAsia="Times New Roman" w:hAnsi="Trebuchet MS"/>
          <w:b/>
          <w:bCs/>
          <w:sz w:val="24"/>
          <w:szCs w:val="24"/>
          <w:lang w:val="ro-RO" w:eastAsia="ro-RO"/>
        </w:rPr>
        <w:t xml:space="preserve"> busuioc</w:t>
      </w:r>
      <w:r w:rsidRPr="00BE01BD">
        <w:rPr>
          <w:rFonts w:ascii="Trebuchet MS" w:eastAsia="Times New Roman" w:hAnsi="Trebuchet MS"/>
          <w:sz w:val="24"/>
          <w:szCs w:val="24"/>
          <w:lang w:val="ro-RO" w:eastAsia="ro-RO"/>
        </w:rPr>
        <w:t>;</w:t>
      </w:r>
    </w:p>
    <w:p w14:paraId="69B1055E" w14:textId="77777777" w:rsidR="002C5F80" w:rsidRPr="00BE01BD" w:rsidRDefault="002C5F80" w:rsidP="00BE01BD">
      <w:pPr>
        <w:pStyle w:val="ListParagraph"/>
        <w:shd w:val="clear" w:color="auto" w:fill="FFFFFF"/>
        <w:spacing w:after="0" w:line="240" w:lineRule="auto"/>
        <w:jc w:val="both"/>
        <w:rPr>
          <w:rFonts w:ascii="Trebuchet MS" w:eastAsia="Times New Roman" w:hAnsi="Trebuchet MS"/>
          <w:sz w:val="24"/>
          <w:szCs w:val="24"/>
          <w:lang w:val="ro-RO" w:eastAsia="ro-RO"/>
        </w:rPr>
      </w:pPr>
      <w:r w:rsidRPr="00BE01BD">
        <w:rPr>
          <w:rFonts w:ascii="Trebuchet MS" w:eastAsia="Times New Roman" w:hAnsi="Trebuchet MS"/>
          <w:b/>
          <w:sz w:val="24"/>
          <w:szCs w:val="24"/>
          <w:lang w:val="ro-RO" w:eastAsia="ro-RO"/>
        </w:rPr>
        <w:t>b)</w:t>
      </w:r>
      <w:r w:rsidRPr="00BE01BD">
        <w:rPr>
          <w:rFonts w:ascii="Trebuchet MS" w:eastAsia="Times New Roman" w:hAnsi="Trebuchet MS"/>
          <w:sz w:val="24"/>
          <w:szCs w:val="24"/>
          <w:shd w:val="clear" w:color="auto" w:fill="FFFFFF"/>
          <w:lang w:val="ro-RO" w:eastAsia="ro-RO"/>
        </w:rPr>
        <w:t xml:space="preserve"> 4000 kg plantă proaspătă /0,5ha sau 1000 kg plantă uscată/0,5ha </w:t>
      </w:r>
      <w:r w:rsidRPr="00BE01BD">
        <w:rPr>
          <w:rFonts w:ascii="Trebuchet MS" w:eastAsia="Times New Roman" w:hAnsi="Trebuchet MS"/>
          <w:b/>
          <w:bCs/>
          <w:sz w:val="24"/>
          <w:szCs w:val="24"/>
          <w:shd w:val="clear" w:color="auto" w:fill="FFFFFF"/>
          <w:lang w:val="ro-RO" w:eastAsia="ro-RO"/>
        </w:rPr>
        <w:t>pentru</w:t>
      </w:r>
      <w:r w:rsidRPr="00BE01BD">
        <w:rPr>
          <w:rFonts w:ascii="Trebuchet MS" w:eastAsia="Times New Roman" w:hAnsi="Trebuchet MS"/>
          <w:b/>
          <w:bCs/>
          <w:sz w:val="24"/>
          <w:szCs w:val="24"/>
          <w:lang w:val="ro-RO" w:eastAsia="ro-RO"/>
        </w:rPr>
        <w:t xml:space="preserve"> cimbru</w:t>
      </w:r>
      <w:r w:rsidRPr="00BE01BD">
        <w:rPr>
          <w:rFonts w:ascii="Trebuchet MS" w:eastAsia="Times New Roman" w:hAnsi="Trebuchet MS"/>
          <w:sz w:val="24"/>
          <w:szCs w:val="24"/>
          <w:lang w:val="ro-RO" w:eastAsia="ro-RO"/>
        </w:rPr>
        <w:t>;</w:t>
      </w:r>
    </w:p>
    <w:p w14:paraId="4727DD63" w14:textId="77777777" w:rsidR="002C5F80" w:rsidRPr="00BE01BD" w:rsidRDefault="002C5F80" w:rsidP="00BE01BD">
      <w:pPr>
        <w:pStyle w:val="ListParagraph"/>
        <w:shd w:val="clear" w:color="auto" w:fill="FFFFFF"/>
        <w:spacing w:after="0" w:line="240" w:lineRule="auto"/>
        <w:jc w:val="both"/>
        <w:rPr>
          <w:rFonts w:ascii="Trebuchet MS" w:eastAsia="Times New Roman" w:hAnsi="Trebuchet MS"/>
          <w:sz w:val="24"/>
          <w:szCs w:val="24"/>
          <w:lang w:val="ro-RO" w:eastAsia="ro-RO"/>
        </w:rPr>
      </w:pPr>
      <w:r w:rsidRPr="00BE01BD">
        <w:rPr>
          <w:rFonts w:ascii="Trebuchet MS" w:eastAsia="Times New Roman" w:hAnsi="Trebuchet MS"/>
          <w:b/>
          <w:sz w:val="24"/>
          <w:szCs w:val="24"/>
          <w:lang w:val="ro-RO" w:eastAsia="ro-RO"/>
        </w:rPr>
        <w:t>c)</w:t>
      </w:r>
      <w:r w:rsidRPr="00BE01BD">
        <w:rPr>
          <w:rFonts w:ascii="Trebuchet MS" w:eastAsia="Times New Roman" w:hAnsi="Trebuchet MS"/>
          <w:sz w:val="24"/>
          <w:szCs w:val="24"/>
          <w:lang w:val="ro-RO" w:eastAsia="ro-RO"/>
        </w:rPr>
        <w:t xml:space="preserve"> 800</w:t>
      </w:r>
      <w:r w:rsidRPr="00BE01BD">
        <w:rPr>
          <w:rFonts w:ascii="Trebuchet MS" w:eastAsia="Times New Roman" w:hAnsi="Trebuchet MS"/>
          <w:sz w:val="24"/>
          <w:szCs w:val="24"/>
          <w:shd w:val="clear" w:color="auto" w:fill="FFFFFF"/>
          <w:lang w:val="ro-RO" w:eastAsia="ro-RO"/>
        </w:rPr>
        <w:t xml:space="preserve"> kg  samanta/ha </w:t>
      </w:r>
      <w:r w:rsidRPr="00BE01BD">
        <w:rPr>
          <w:rFonts w:ascii="Trebuchet MS" w:eastAsia="Times New Roman" w:hAnsi="Trebuchet MS"/>
          <w:b/>
          <w:bCs/>
          <w:sz w:val="24"/>
          <w:szCs w:val="24"/>
          <w:shd w:val="clear" w:color="auto" w:fill="FFFFFF"/>
          <w:lang w:val="ro-RO" w:eastAsia="ro-RO"/>
        </w:rPr>
        <w:t>pentru</w:t>
      </w:r>
      <w:r w:rsidRPr="00BE01BD">
        <w:rPr>
          <w:rFonts w:ascii="Trebuchet MS" w:eastAsia="Times New Roman" w:hAnsi="Trebuchet MS"/>
          <w:b/>
          <w:bCs/>
          <w:sz w:val="24"/>
          <w:szCs w:val="24"/>
          <w:lang w:val="ro-RO" w:eastAsia="ro-RO"/>
        </w:rPr>
        <w:t xml:space="preserve"> coriandru</w:t>
      </w:r>
      <w:r w:rsidRPr="00BE01BD">
        <w:rPr>
          <w:rFonts w:ascii="Trebuchet MS" w:eastAsia="Times New Roman" w:hAnsi="Trebuchet MS"/>
          <w:sz w:val="24"/>
          <w:szCs w:val="24"/>
          <w:lang w:val="ro-RO" w:eastAsia="ro-RO"/>
        </w:rPr>
        <w:t>;</w:t>
      </w:r>
    </w:p>
    <w:p w14:paraId="5F64EA91" w14:textId="77777777" w:rsidR="002C5F80" w:rsidRPr="00BE01BD" w:rsidRDefault="002C5F80" w:rsidP="00BE01BD">
      <w:pPr>
        <w:pStyle w:val="ListParagraph"/>
        <w:shd w:val="clear" w:color="auto" w:fill="FFFFFF"/>
        <w:spacing w:after="0" w:line="240" w:lineRule="auto"/>
        <w:jc w:val="both"/>
        <w:rPr>
          <w:rFonts w:ascii="Trebuchet MS" w:eastAsia="Times New Roman" w:hAnsi="Trebuchet MS"/>
          <w:sz w:val="24"/>
          <w:szCs w:val="24"/>
          <w:lang w:val="ro-RO" w:eastAsia="ro-RO"/>
        </w:rPr>
      </w:pPr>
      <w:r w:rsidRPr="00BE01BD">
        <w:rPr>
          <w:rFonts w:ascii="Trebuchet MS" w:eastAsia="Times New Roman" w:hAnsi="Trebuchet MS"/>
          <w:b/>
          <w:sz w:val="24"/>
          <w:szCs w:val="24"/>
          <w:lang w:val="ro-RO" w:eastAsia="ro-RO"/>
        </w:rPr>
        <w:t>d)</w:t>
      </w:r>
      <w:r w:rsidRPr="00BE01BD">
        <w:rPr>
          <w:rFonts w:ascii="Trebuchet MS" w:eastAsia="Times New Roman" w:hAnsi="Trebuchet MS"/>
          <w:sz w:val="24"/>
          <w:szCs w:val="24"/>
          <w:lang w:val="ro-RO" w:eastAsia="ro-RO"/>
        </w:rPr>
        <w:t xml:space="preserve"> 650 </w:t>
      </w:r>
      <w:r w:rsidRPr="00BE01BD">
        <w:rPr>
          <w:rFonts w:ascii="Trebuchet MS" w:eastAsia="Times New Roman" w:hAnsi="Trebuchet MS"/>
          <w:sz w:val="24"/>
          <w:szCs w:val="24"/>
          <w:shd w:val="clear" w:color="auto" w:fill="FFFFFF"/>
          <w:lang w:val="ro-RO" w:eastAsia="ro-RO"/>
        </w:rPr>
        <w:t xml:space="preserve">kg samanta/ha </w:t>
      </w:r>
      <w:r w:rsidRPr="00BE01BD">
        <w:rPr>
          <w:rFonts w:ascii="Trebuchet MS" w:eastAsia="Times New Roman" w:hAnsi="Trebuchet MS"/>
          <w:b/>
          <w:bCs/>
          <w:sz w:val="24"/>
          <w:szCs w:val="24"/>
          <w:shd w:val="clear" w:color="auto" w:fill="FFFFFF"/>
          <w:lang w:val="ro-RO" w:eastAsia="ro-RO"/>
        </w:rPr>
        <w:t>pentru</w:t>
      </w:r>
      <w:r w:rsidRPr="00BE01BD">
        <w:rPr>
          <w:rFonts w:ascii="Trebuchet MS" w:eastAsia="Times New Roman" w:hAnsi="Trebuchet MS"/>
          <w:b/>
          <w:bCs/>
          <w:sz w:val="24"/>
          <w:szCs w:val="24"/>
          <w:lang w:val="ro-RO" w:eastAsia="ro-RO"/>
        </w:rPr>
        <w:t xml:space="preserve"> fenicul</w:t>
      </w:r>
      <w:r w:rsidRPr="00BE01BD">
        <w:rPr>
          <w:rFonts w:ascii="Trebuchet MS" w:eastAsia="Times New Roman" w:hAnsi="Trebuchet MS"/>
          <w:sz w:val="24"/>
          <w:szCs w:val="24"/>
          <w:lang w:val="ro-RO" w:eastAsia="ro-RO"/>
        </w:rPr>
        <w:t>;</w:t>
      </w:r>
    </w:p>
    <w:p w14:paraId="3D87A115" w14:textId="77777777" w:rsidR="002C5F80" w:rsidRPr="00BE01BD" w:rsidRDefault="002C5F80" w:rsidP="00BE01BD">
      <w:pPr>
        <w:pStyle w:val="ListParagraph"/>
        <w:shd w:val="clear" w:color="auto" w:fill="FFFFFF"/>
        <w:spacing w:after="0" w:line="240" w:lineRule="auto"/>
        <w:jc w:val="both"/>
        <w:rPr>
          <w:rFonts w:ascii="Trebuchet MS" w:eastAsia="Times New Roman" w:hAnsi="Trebuchet MS"/>
          <w:sz w:val="24"/>
          <w:szCs w:val="24"/>
          <w:lang w:val="ro-RO" w:eastAsia="ro-RO"/>
        </w:rPr>
      </w:pPr>
      <w:r w:rsidRPr="00BE01BD">
        <w:rPr>
          <w:rFonts w:ascii="Trebuchet MS" w:eastAsia="Times New Roman" w:hAnsi="Trebuchet MS"/>
          <w:b/>
          <w:sz w:val="24"/>
          <w:szCs w:val="24"/>
          <w:lang w:val="ro-RO" w:eastAsia="ro-RO"/>
        </w:rPr>
        <w:t>e)</w:t>
      </w:r>
      <w:r w:rsidRPr="00BE01BD">
        <w:rPr>
          <w:rFonts w:ascii="Trebuchet MS" w:eastAsia="Times New Roman" w:hAnsi="Trebuchet MS"/>
          <w:sz w:val="24"/>
          <w:szCs w:val="24"/>
          <w:lang w:val="ro-RO" w:eastAsia="ro-RO"/>
        </w:rPr>
        <w:t xml:space="preserve"> 950 </w:t>
      </w:r>
      <w:r w:rsidRPr="00BE01BD">
        <w:rPr>
          <w:rFonts w:ascii="Trebuchet MS" w:eastAsia="Times New Roman" w:hAnsi="Trebuchet MS"/>
          <w:sz w:val="24"/>
          <w:szCs w:val="24"/>
          <w:shd w:val="clear" w:color="auto" w:fill="FFFFFF"/>
          <w:lang w:val="ro-RO" w:eastAsia="ro-RO"/>
        </w:rPr>
        <w:t xml:space="preserve">kg samanta/ha </w:t>
      </w:r>
      <w:r w:rsidRPr="00BE01BD">
        <w:rPr>
          <w:rFonts w:ascii="Trebuchet MS" w:eastAsia="Times New Roman" w:hAnsi="Trebuchet MS"/>
          <w:b/>
          <w:bCs/>
          <w:sz w:val="24"/>
          <w:szCs w:val="24"/>
          <w:shd w:val="clear" w:color="auto" w:fill="FFFFFF"/>
          <w:lang w:val="ro-RO" w:eastAsia="ro-RO"/>
        </w:rPr>
        <w:t>pentru</w:t>
      </w:r>
      <w:r w:rsidRPr="00BE01BD">
        <w:rPr>
          <w:rFonts w:ascii="Trebuchet MS" w:eastAsia="Times New Roman" w:hAnsi="Trebuchet MS"/>
          <w:b/>
          <w:bCs/>
          <w:sz w:val="24"/>
          <w:szCs w:val="24"/>
          <w:lang w:val="ro-RO" w:eastAsia="ro-RO"/>
        </w:rPr>
        <w:t xml:space="preserve"> muștar</w:t>
      </w:r>
      <w:r w:rsidRPr="00BE01BD">
        <w:rPr>
          <w:rFonts w:ascii="Trebuchet MS" w:eastAsia="Times New Roman" w:hAnsi="Trebuchet MS"/>
          <w:sz w:val="24"/>
          <w:szCs w:val="24"/>
          <w:lang w:val="ro-RO" w:eastAsia="ro-RO"/>
        </w:rPr>
        <w:t>.</w:t>
      </w:r>
    </w:p>
    <w:p w14:paraId="4399C956" w14:textId="77777777" w:rsidR="00C219C8" w:rsidRPr="00BE01BD" w:rsidRDefault="00C219C8" w:rsidP="00BE01BD">
      <w:pPr>
        <w:spacing w:after="0" w:line="240" w:lineRule="auto"/>
        <w:jc w:val="both"/>
        <w:rPr>
          <w:rFonts w:ascii="Trebuchet MS" w:hAnsi="Trebuchet MS" w:cs="Times New Roman"/>
          <w:sz w:val="24"/>
          <w:szCs w:val="24"/>
          <w:lang w:val="ro-RO"/>
        </w:rPr>
      </w:pPr>
    </w:p>
    <w:p w14:paraId="7A2BFDD3" w14:textId="6FCD7F61" w:rsidR="00C219C8" w:rsidRPr="00BE01BD" w:rsidRDefault="00C219C8" w:rsidP="00BE01BD">
      <w:pPr>
        <w:spacing w:after="0" w:line="240" w:lineRule="auto"/>
        <w:jc w:val="both"/>
        <w:rPr>
          <w:rFonts w:ascii="Trebuchet MS" w:hAnsi="Trebuchet MS" w:cs="Times New Roman"/>
          <w:b/>
          <w:bCs/>
          <w:sz w:val="24"/>
          <w:szCs w:val="24"/>
          <w:u w:val="single"/>
          <w:lang w:val="ro-RO"/>
        </w:rPr>
      </w:pPr>
      <w:r w:rsidRPr="00BE01BD">
        <w:rPr>
          <w:rFonts w:ascii="Trebuchet MS" w:hAnsi="Trebuchet MS" w:cs="Times New Roman"/>
          <w:b/>
          <w:bCs/>
          <w:sz w:val="24"/>
          <w:szCs w:val="24"/>
          <w:u w:val="single"/>
          <w:lang w:val="ro-RO"/>
        </w:rPr>
        <w:t>Cererile de înscriere</w:t>
      </w:r>
      <w:r w:rsidRPr="00BE01BD">
        <w:rPr>
          <w:rFonts w:ascii="Trebuchet MS" w:hAnsi="Trebuchet MS" w:cs="Times New Roman"/>
          <w:sz w:val="24"/>
          <w:szCs w:val="24"/>
          <w:lang w:val="ro-RO"/>
        </w:rPr>
        <w:t xml:space="preserve"> în Program, însoțite de documentele obligatorii, se depun personal sau se transmit prin mijloace electronice, fax, poștă sau e-mail la centrul județean / local / al municipiului București unde solicitantul a depus cererea unică de plată pentru anul 2021 sau unde are domiciliul / sediul social sau în cadrul unității administrativ teritoriale unde are suprafața cultivată cea mai mare, </w:t>
      </w:r>
      <w:r w:rsidRPr="00BE01BD">
        <w:rPr>
          <w:rFonts w:ascii="Trebuchet MS" w:hAnsi="Trebuchet MS" w:cs="Times New Roman"/>
          <w:b/>
          <w:bCs/>
          <w:sz w:val="24"/>
          <w:szCs w:val="24"/>
          <w:u w:val="single"/>
          <w:lang w:val="ro-RO"/>
        </w:rPr>
        <w:t>p</w:t>
      </w:r>
      <w:r w:rsidR="00D83C73">
        <w:rPr>
          <w:rFonts w:ascii="Trebuchet MS" w:hAnsi="Trebuchet MS" w:cs="Times New Roman"/>
          <w:b/>
          <w:bCs/>
          <w:sz w:val="24"/>
          <w:szCs w:val="24"/>
          <w:u w:val="single"/>
          <w:lang w:val="ro-RO"/>
        </w:rPr>
        <w:t>â</w:t>
      </w:r>
      <w:r w:rsidRPr="00BE01BD">
        <w:rPr>
          <w:rFonts w:ascii="Trebuchet MS" w:hAnsi="Trebuchet MS" w:cs="Times New Roman"/>
          <w:b/>
          <w:bCs/>
          <w:sz w:val="24"/>
          <w:szCs w:val="24"/>
          <w:u w:val="single"/>
          <w:lang w:val="ro-RO"/>
        </w:rPr>
        <w:t>n</w:t>
      </w:r>
      <w:r w:rsidR="00D83C73">
        <w:rPr>
          <w:rFonts w:ascii="Trebuchet MS" w:hAnsi="Trebuchet MS" w:cs="Times New Roman"/>
          <w:b/>
          <w:bCs/>
          <w:sz w:val="24"/>
          <w:szCs w:val="24"/>
          <w:u w:val="single"/>
          <w:lang w:val="ro-RO"/>
        </w:rPr>
        <w:t>ă</w:t>
      </w:r>
      <w:r w:rsidRPr="00BE01BD">
        <w:rPr>
          <w:rFonts w:ascii="Trebuchet MS" w:hAnsi="Trebuchet MS" w:cs="Times New Roman"/>
          <w:b/>
          <w:bCs/>
          <w:sz w:val="24"/>
          <w:szCs w:val="24"/>
          <w:u w:val="single"/>
          <w:lang w:val="ro-RO"/>
        </w:rPr>
        <w:t xml:space="preserve"> la  </w:t>
      </w:r>
      <w:r w:rsidR="00D83C73">
        <w:rPr>
          <w:rFonts w:ascii="Trebuchet MS" w:hAnsi="Trebuchet MS" w:cs="Times New Roman"/>
          <w:b/>
          <w:bCs/>
          <w:sz w:val="24"/>
          <w:szCs w:val="24"/>
          <w:u w:val="single"/>
          <w:lang w:val="ro-RO"/>
        </w:rPr>
        <w:t xml:space="preserve">data de </w:t>
      </w:r>
      <w:r w:rsidRPr="00BE01BD">
        <w:rPr>
          <w:rFonts w:ascii="Trebuchet MS" w:hAnsi="Trebuchet MS" w:cs="Times New Roman"/>
          <w:b/>
          <w:bCs/>
          <w:sz w:val="24"/>
          <w:szCs w:val="24"/>
          <w:u w:val="single"/>
          <w:lang w:val="ro-RO"/>
        </w:rPr>
        <w:t>30 iunie 2021, inclusiv .</w:t>
      </w:r>
    </w:p>
    <w:p w14:paraId="79049395" w14:textId="77777777" w:rsidR="002C5F80" w:rsidRPr="00BE01BD" w:rsidRDefault="002C5F80" w:rsidP="00BE01BD">
      <w:pPr>
        <w:spacing w:after="0" w:line="240" w:lineRule="auto"/>
        <w:jc w:val="both"/>
        <w:rPr>
          <w:rFonts w:ascii="Trebuchet MS" w:hAnsi="Trebuchet MS" w:cs="Times New Roman"/>
          <w:sz w:val="24"/>
          <w:szCs w:val="24"/>
          <w:lang w:val="ro-RO"/>
        </w:rPr>
      </w:pPr>
    </w:p>
    <w:p w14:paraId="644FF4B6" w14:textId="2D6E2F7D" w:rsidR="00C219C8" w:rsidRPr="00BE01BD" w:rsidRDefault="009F3907" w:rsidP="00BE01BD">
      <w:pPr>
        <w:spacing w:after="0" w:line="240" w:lineRule="auto"/>
        <w:jc w:val="both"/>
        <w:rPr>
          <w:rFonts w:ascii="Trebuchet MS" w:hAnsi="Trebuchet MS" w:cs="Times New Roman"/>
          <w:b/>
          <w:bCs/>
          <w:sz w:val="24"/>
          <w:szCs w:val="24"/>
          <w:u w:val="single"/>
          <w:lang w:val="ro-RO"/>
        </w:rPr>
      </w:pPr>
      <w:r w:rsidRPr="00BE01BD">
        <w:rPr>
          <w:rFonts w:ascii="Trebuchet MS" w:hAnsi="Trebuchet MS" w:cs="Times New Roman"/>
          <w:sz w:val="24"/>
          <w:szCs w:val="24"/>
          <w:lang w:val="ro-RO"/>
        </w:rPr>
        <w:tab/>
      </w:r>
      <w:r w:rsidRPr="00BE01BD">
        <w:rPr>
          <w:rFonts w:ascii="Trebuchet MS" w:hAnsi="Trebuchet MS" w:cs="Times New Roman"/>
          <w:b/>
          <w:bCs/>
          <w:sz w:val="24"/>
          <w:szCs w:val="24"/>
          <w:u w:val="single"/>
          <w:lang w:val="ro-RO"/>
        </w:rPr>
        <w:t>Documente</w:t>
      </w:r>
      <w:r w:rsidR="00C219C8" w:rsidRPr="00BE01BD">
        <w:rPr>
          <w:rFonts w:ascii="Trebuchet MS" w:hAnsi="Trebuchet MS" w:cs="Times New Roman"/>
          <w:b/>
          <w:bCs/>
          <w:sz w:val="24"/>
          <w:szCs w:val="24"/>
          <w:u w:val="single"/>
          <w:lang w:val="ro-RO"/>
        </w:rPr>
        <w:t xml:space="preserve"> </w:t>
      </w:r>
      <w:r w:rsidRPr="00BE01BD">
        <w:rPr>
          <w:rFonts w:ascii="Trebuchet MS" w:hAnsi="Trebuchet MS" w:cs="Times New Roman"/>
          <w:b/>
          <w:bCs/>
          <w:sz w:val="24"/>
          <w:szCs w:val="24"/>
          <w:u w:val="single"/>
          <w:lang w:val="ro-RO"/>
        </w:rPr>
        <w:t xml:space="preserve">atașate cererii de înscriere în program </w:t>
      </w:r>
      <w:r w:rsidR="00C219C8" w:rsidRPr="00BE01BD">
        <w:rPr>
          <w:rFonts w:ascii="Trebuchet MS" w:hAnsi="Trebuchet MS" w:cs="Times New Roman"/>
          <w:b/>
          <w:bCs/>
          <w:sz w:val="24"/>
          <w:szCs w:val="24"/>
          <w:u w:val="single"/>
          <w:lang w:val="ro-RO"/>
        </w:rPr>
        <w:t>:</w:t>
      </w:r>
    </w:p>
    <w:p w14:paraId="79CDC925" w14:textId="2E2F36A4" w:rsidR="00B31FEB" w:rsidRPr="00BE01BD" w:rsidRDefault="00B31FEB" w:rsidP="00BE01BD">
      <w:pPr>
        <w:pStyle w:val="ListParagraph"/>
        <w:numPr>
          <w:ilvl w:val="0"/>
          <w:numId w:val="3"/>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Copie BI/CI solicitant sau reprezentant, dacă cererea este depusă prin reprezentant;</w:t>
      </w:r>
    </w:p>
    <w:p w14:paraId="66AA80E8" w14:textId="77777777" w:rsidR="00B31FEB" w:rsidRPr="00BE01BD" w:rsidRDefault="00B31FEB" w:rsidP="00BE01BD">
      <w:pPr>
        <w:pStyle w:val="ListParagraph"/>
        <w:numPr>
          <w:ilvl w:val="0"/>
          <w:numId w:val="3"/>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Copie a atestatului de producător valabil până la data de 31 decembrie 2021;</w:t>
      </w:r>
    </w:p>
    <w:p w14:paraId="362036D9" w14:textId="77777777" w:rsidR="00B31FEB" w:rsidRPr="00BE01BD" w:rsidRDefault="00B31FEB" w:rsidP="00BE01BD">
      <w:pPr>
        <w:pStyle w:val="ListParagraph"/>
        <w:numPr>
          <w:ilvl w:val="0"/>
          <w:numId w:val="3"/>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Împuternicire/procură notarială și o copie a BI/CI a reprezentantului legal, după caz;</w:t>
      </w:r>
    </w:p>
    <w:p w14:paraId="0CE4F242" w14:textId="77777777" w:rsidR="00B31FEB" w:rsidRPr="00BE01BD" w:rsidRDefault="00B31FEB" w:rsidP="00BE01BD">
      <w:pPr>
        <w:pStyle w:val="ListParagraph"/>
        <w:numPr>
          <w:ilvl w:val="0"/>
          <w:numId w:val="3"/>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Copie a certificatului de înregistrare la Oficiul Național al Registrului Comerțului/Registrul Național al Asociațiilor și Fundațiilor sau a actului în baza căruia își desfășoară activitatea;</w:t>
      </w:r>
    </w:p>
    <w:p w14:paraId="3F1D5647" w14:textId="77777777" w:rsidR="00B31FEB" w:rsidRPr="00BE01BD" w:rsidRDefault="00B31FEB" w:rsidP="00BE01BD">
      <w:pPr>
        <w:pStyle w:val="ListParagraph"/>
        <w:numPr>
          <w:ilvl w:val="0"/>
          <w:numId w:val="3"/>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Dovadă cont bancar activ pe teritoriul României/trezorerie;</w:t>
      </w:r>
    </w:p>
    <w:p w14:paraId="79922FCB" w14:textId="399C9211" w:rsidR="00B31FEB" w:rsidRDefault="00B31FEB" w:rsidP="00BE01BD">
      <w:pPr>
        <w:pStyle w:val="ListParagraph"/>
        <w:numPr>
          <w:ilvl w:val="0"/>
          <w:numId w:val="3"/>
        </w:numPr>
        <w:spacing w:after="0" w:line="240" w:lineRule="auto"/>
        <w:jc w:val="both"/>
        <w:rPr>
          <w:rFonts w:ascii="Trebuchet MS" w:hAnsi="Trebuchet MS" w:cs="Times New Roman"/>
          <w:sz w:val="24"/>
          <w:szCs w:val="24"/>
          <w:lang w:val="ro-RO"/>
        </w:rPr>
      </w:pPr>
      <w:r w:rsidRPr="00BE01BD">
        <w:rPr>
          <w:rFonts w:ascii="Trebuchet MS" w:hAnsi="Trebuchet MS" w:cs="Times New Roman"/>
          <w:sz w:val="24"/>
          <w:szCs w:val="24"/>
          <w:lang w:val="ro-RO"/>
        </w:rPr>
        <w:t>Adeverința în original din Registrul Agricol, conform înscrisurilor aferente anului 2021, care atestă suprafața de teren utilizată de solicitant și cultivată cu plante aromatice în baza oricărui act juridic care conferă dreptul de folosință asupra terenului în cauză.</w:t>
      </w:r>
    </w:p>
    <w:p w14:paraId="469C6A52" w14:textId="77777777" w:rsidR="00D83C73" w:rsidRPr="00BE01BD" w:rsidRDefault="00D83C73" w:rsidP="00D83C73">
      <w:pPr>
        <w:pStyle w:val="ListParagraph"/>
        <w:spacing w:after="0" w:line="240" w:lineRule="auto"/>
        <w:jc w:val="both"/>
        <w:rPr>
          <w:rFonts w:ascii="Trebuchet MS" w:hAnsi="Trebuchet MS" w:cs="Times New Roman"/>
          <w:sz w:val="24"/>
          <w:szCs w:val="24"/>
          <w:lang w:val="ro-RO"/>
        </w:rPr>
      </w:pPr>
    </w:p>
    <w:p w14:paraId="48DCB04F" w14:textId="79A938F9" w:rsidR="00C219C8" w:rsidRDefault="00D83C73" w:rsidP="00D83C73">
      <w:pPr>
        <w:spacing w:after="0" w:line="240" w:lineRule="auto"/>
        <w:jc w:val="both"/>
        <w:rPr>
          <w:rFonts w:ascii="Trebuchet MS" w:hAnsi="Trebuchet MS" w:cs="Times New Roman"/>
          <w:sz w:val="24"/>
          <w:szCs w:val="24"/>
          <w:lang w:val="ro-RO"/>
        </w:rPr>
      </w:pPr>
      <w:r w:rsidRPr="00D83C73">
        <w:rPr>
          <w:rFonts w:ascii="Trebuchet MS" w:hAnsi="Trebuchet MS" w:cs="Times New Roman"/>
          <w:sz w:val="24"/>
          <w:szCs w:val="24"/>
          <w:lang w:val="ro-RO"/>
        </w:rPr>
        <w:t>Î</w:t>
      </w:r>
      <w:r w:rsidR="00C219C8" w:rsidRPr="00D83C73">
        <w:rPr>
          <w:rFonts w:ascii="Trebuchet MS" w:hAnsi="Trebuchet MS" w:cs="Times New Roman"/>
          <w:sz w:val="24"/>
          <w:szCs w:val="24"/>
          <w:lang w:val="ro-RO"/>
        </w:rPr>
        <w:t xml:space="preserve">nainte de recoltare </w:t>
      </w:r>
      <w:r w:rsidRPr="00D83C73">
        <w:rPr>
          <w:rFonts w:ascii="Trebuchet MS" w:hAnsi="Trebuchet MS" w:cs="Times New Roman"/>
          <w:sz w:val="24"/>
          <w:szCs w:val="24"/>
          <w:lang w:val="ro-RO"/>
        </w:rPr>
        <w:t>cu</w:t>
      </w:r>
      <w:r w:rsidR="00C219C8" w:rsidRPr="00D83C73">
        <w:rPr>
          <w:rFonts w:ascii="Trebuchet MS" w:hAnsi="Trebuchet MS" w:cs="Times New Roman"/>
          <w:sz w:val="24"/>
          <w:szCs w:val="24"/>
          <w:lang w:val="ro-RO"/>
        </w:rPr>
        <w:t xml:space="preserve"> 10 </w:t>
      </w:r>
      <w:r w:rsidRPr="00D83C73">
        <w:rPr>
          <w:rFonts w:ascii="Trebuchet MS" w:hAnsi="Trebuchet MS" w:cs="Times New Roman"/>
          <w:sz w:val="24"/>
          <w:szCs w:val="24"/>
          <w:lang w:val="ro-RO"/>
        </w:rPr>
        <w:t>zile</w:t>
      </w:r>
      <w:r w:rsidR="00C219C8" w:rsidRPr="00D83C73">
        <w:rPr>
          <w:rFonts w:ascii="Trebuchet MS" w:hAnsi="Trebuchet MS" w:cs="Times New Roman"/>
          <w:sz w:val="24"/>
          <w:szCs w:val="24"/>
          <w:lang w:val="ro-RO"/>
        </w:rPr>
        <w:t xml:space="preserve">  fermierul are obligatia notificarii </w:t>
      </w:r>
      <w:r w:rsidRPr="00D83C73">
        <w:rPr>
          <w:rFonts w:ascii="Trebuchet MS" w:hAnsi="Trebuchet MS" w:cs="Times New Roman"/>
          <w:sz w:val="24"/>
          <w:szCs w:val="24"/>
          <w:lang w:val="ro-RO"/>
        </w:rPr>
        <w:t>centrului județean</w:t>
      </w:r>
      <w:r w:rsidR="00C219C8" w:rsidRPr="00D83C73">
        <w:rPr>
          <w:rFonts w:ascii="Trebuchet MS" w:hAnsi="Trebuchet MS" w:cs="Times New Roman"/>
          <w:sz w:val="24"/>
          <w:szCs w:val="24"/>
          <w:lang w:val="ro-RO"/>
        </w:rPr>
        <w:t>/</w:t>
      </w:r>
      <w:r w:rsidRPr="00D83C73">
        <w:rPr>
          <w:rFonts w:ascii="Trebuchet MS" w:hAnsi="Trebuchet MS" w:cs="Times New Roman"/>
          <w:sz w:val="24"/>
          <w:szCs w:val="24"/>
          <w:lang w:val="ro-RO"/>
        </w:rPr>
        <w:t>local</w:t>
      </w:r>
      <w:r w:rsidR="00C219C8" w:rsidRPr="00D83C73">
        <w:rPr>
          <w:rFonts w:ascii="Trebuchet MS" w:hAnsi="Trebuchet MS" w:cs="Times New Roman"/>
          <w:sz w:val="24"/>
          <w:szCs w:val="24"/>
          <w:lang w:val="ro-RO"/>
        </w:rPr>
        <w:t xml:space="preserve"> </w:t>
      </w:r>
      <w:r w:rsidRPr="00D83C73">
        <w:rPr>
          <w:rFonts w:ascii="Trebuchet MS" w:hAnsi="Trebuchet MS" w:cs="Times New Roman"/>
          <w:sz w:val="24"/>
          <w:szCs w:val="24"/>
          <w:lang w:val="ro-RO"/>
        </w:rPr>
        <w:t xml:space="preserve">unde a depus cererea </w:t>
      </w:r>
      <w:r w:rsidR="00C219C8" w:rsidRPr="00D83C73">
        <w:rPr>
          <w:rFonts w:ascii="Trebuchet MS" w:hAnsi="Trebuchet MS" w:cs="Times New Roman"/>
          <w:sz w:val="24"/>
          <w:szCs w:val="24"/>
          <w:lang w:val="ro-RO"/>
        </w:rPr>
        <w:t>, p</w:t>
      </w:r>
      <w:r w:rsidRPr="00D83C73">
        <w:rPr>
          <w:rFonts w:ascii="Trebuchet MS" w:hAnsi="Trebuchet MS" w:cs="Times New Roman"/>
          <w:sz w:val="24"/>
          <w:szCs w:val="24"/>
          <w:lang w:val="ro-RO"/>
        </w:rPr>
        <w:t>entru</w:t>
      </w:r>
      <w:r w:rsidR="00C219C8" w:rsidRPr="00D83C73">
        <w:rPr>
          <w:rFonts w:ascii="Trebuchet MS" w:hAnsi="Trebuchet MS" w:cs="Times New Roman"/>
          <w:sz w:val="24"/>
          <w:szCs w:val="24"/>
          <w:lang w:val="ro-RO"/>
        </w:rPr>
        <w:t xml:space="preserve"> a se efectua verificarea la fa</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a locului.</w:t>
      </w:r>
      <w:r w:rsidRPr="00D83C73">
        <w:rPr>
          <w:rFonts w:ascii="Trebuchet MS" w:hAnsi="Trebuchet MS" w:cs="Times New Roman"/>
          <w:sz w:val="24"/>
          <w:szCs w:val="24"/>
          <w:lang w:val="ro-RO"/>
        </w:rPr>
        <w:t xml:space="preserve"> V</w:t>
      </w:r>
      <w:r w:rsidR="00C219C8" w:rsidRPr="00D83C73">
        <w:rPr>
          <w:rFonts w:ascii="Trebuchet MS" w:hAnsi="Trebuchet MS" w:cs="Times New Roman"/>
          <w:sz w:val="24"/>
          <w:szCs w:val="24"/>
          <w:lang w:val="ro-RO"/>
        </w:rPr>
        <w:t>erific</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rile la fa</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a locului se efectuaeaz</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de c</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tre echipe mixte formate din </w:t>
      </w:r>
      <w:r w:rsidRPr="00D83C73">
        <w:rPr>
          <w:rFonts w:ascii="Trebuchet MS" w:hAnsi="Trebuchet MS" w:cs="Times New Roman"/>
          <w:sz w:val="24"/>
          <w:szCs w:val="24"/>
          <w:lang w:val="ro-RO"/>
        </w:rPr>
        <w:t>reprezentanți APIA ș</w:t>
      </w:r>
      <w:r w:rsidR="00C219C8" w:rsidRPr="00D83C73">
        <w:rPr>
          <w:rFonts w:ascii="Trebuchet MS" w:hAnsi="Trebuchet MS" w:cs="Times New Roman"/>
          <w:sz w:val="24"/>
          <w:szCs w:val="24"/>
          <w:lang w:val="ro-RO"/>
        </w:rPr>
        <w:t xml:space="preserve">i </w:t>
      </w:r>
      <w:r w:rsidRPr="00D83C73">
        <w:rPr>
          <w:rFonts w:ascii="Trebuchet MS" w:hAnsi="Trebuchet MS" w:cs="Times New Roman"/>
          <w:sz w:val="24"/>
          <w:szCs w:val="24"/>
          <w:lang w:val="ro-RO"/>
        </w:rPr>
        <w:t>DAJ</w:t>
      </w:r>
      <w:r w:rsidR="00C219C8" w:rsidRPr="00D83C73">
        <w:rPr>
          <w:rFonts w:ascii="Trebuchet MS" w:hAnsi="Trebuchet MS" w:cs="Times New Roman"/>
          <w:sz w:val="24"/>
          <w:szCs w:val="24"/>
          <w:lang w:val="ro-RO"/>
        </w:rPr>
        <w:t xml:space="preserve"> – </w:t>
      </w:r>
      <w:r w:rsidRPr="00D83C73">
        <w:rPr>
          <w:rFonts w:ascii="Trebuchet MS" w:hAnsi="Trebuchet MS" w:cs="Times New Roman"/>
          <w:sz w:val="24"/>
          <w:szCs w:val="24"/>
          <w:lang w:val="ro-RO"/>
        </w:rPr>
        <w:t>APIA</w:t>
      </w:r>
      <w:r w:rsidR="00C219C8" w:rsidRPr="00D83C73">
        <w:rPr>
          <w:rFonts w:ascii="Trebuchet MS" w:hAnsi="Trebuchet MS" w:cs="Times New Roman"/>
          <w:sz w:val="24"/>
          <w:szCs w:val="24"/>
          <w:lang w:val="ro-RO"/>
        </w:rPr>
        <w:t xml:space="preserve"> confirm</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suprafa</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 xml:space="preserve">a </w:t>
      </w:r>
      <w:r w:rsidRPr="00D83C73">
        <w:rPr>
          <w:rFonts w:ascii="Trebuchet MS" w:hAnsi="Trebuchet MS" w:cs="Times New Roman"/>
          <w:sz w:val="24"/>
          <w:szCs w:val="24"/>
          <w:lang w:val="ro-RO"/>
        </w:rPr>
        <w:t>ș</w:t>
      </w:r>
      <w:r w:rsidR="00C219C8" w:rsidRPr="00D83C73">
        <w:rPr>
          <w:rFonts w:ascii="Trebuchet MS" w:hAnsi="Trebuchet MS" w:cs="Times New Roman"/>
          <w:sz w:val="24"/>
          <w:szCs w:val="24"/>
          <w:lang w:val="ro-RO"/>
        </w:rPr>
        <w:t>i cultura p</w:t>
      </w:r>
      <w:r w:rsidRPr="00D83C73">
        <w:rPr>
          <w:rFonts w:ascii="Trebuchet MS" w:hAnsi="Trebuchet MS" w:cs="Times New Roman"/>
          <w:sz w:val="24"/>
          <w:szCs w:val="24"/>
          <w:lang w:val="ro-RO"/>
        </w:rPr>
        <w:t>entru</w:t>
      </w:r>
      <w:r w:rsidR="00C219C8" w:rsidRPr="00D83C73">
        <w:rPr>
          <w:rFonts w:ascii="Trebuchet MS" w:hAnsi="Trebuchet MS" w:cs="Times New Roman"/>
          <w:sz w:val="24"/>
          <w:szCs w:val="24"/>
          <w:lang w:val="ro-RO"/>
        </w:rPr>
        <w:t xml:space="preserve"> care  se solicit</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ajutor de minimis, reprezentan</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ii DAJ efectueaz</w:t>
      </w:r>
      <w:r w:rsidRPr="00D83C73">
        <w:rPr>
          <w:rFonts w:ascii="Trebuchet MS" w:hAnsi="Trebuchet MS" w:cs="Times New Roman"/>
          <w:sz w:val="24"/>
          <w:szCs w:val="24"/>
          <w:lang w:val="ro-RO"/>
        </w:rPr>
        <w:t xml:space="preserve">ă </w:t>
      </w:r>
      <w:r w:rsidR="00C219C8" w:rsidRPr="00D83C73">
        <w:rPr>
          <w:rFonts w:ascii="Trebuchet MS" w:hAnsi="Trebuchet MS" w:cs="Times New Roman"/>
          <w:sz w:val="24"/>
          <w:szCs w:val="24"/>
          <w:lang w:val="ro-RO"/>
        </w:rPr>
        <w:t>evaluarea produc</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iei.</w:t>
      </w:r>
    </w:p>
    <w:p w14:paraId="6BFBA43C" w14:textId="77777777" w:rsidR="00D83C73" w:rsidRPr="00D83C73" w:rsidRDefault="00D83C73" w:rsidP="00D83C73">
      <w:pPr>
        <w:spacing w:after="0" w:line="240" w:lineRule="auto"/>
        <w:jc w:val="both"/>
        <w:rPr>
          <w:rFonts w:ascii="Trebuchet MS" w:hAnsi="Trebuchet MS" w:cs="Times New Roman"/>
          <w:sz w:val="24"/>
          <w:szCs w:val="24"/>
          <w:lang w:val="ro-RO"/>
        </w:rPr>
      </w:pPr>
    </w:p>
    <w:p w14:paraId="5564B06C" w14:textId="2FD894B3" w:rsidR="00C219C8" w:rsidRDefault="00D83C73" w:rsidP="00BE01BD">
      <w:pPr>
        <w:spacing w:after="0" w:line="240" w:lineRule="auto"/>
        <w:jc w:val="both"/>
        <w:rPr>
          <w:rFonts w:ascii="Trebuchet MS" w:hAnsi="Trebuchet MS" w:cs="Times New Roman"/>
          <w:sz w:val="24"/>
          <w:szCs w:val="24"/>
          <w:lang w:val="ro-RO"/>
        </w:rPr>
      </w:pPr>
      <w:r w:rsidRPr="00D83C73">
        <w:rPr>
          <w:rFonts w:ascii="Trebuchet MS" w:hAnsi="Trebuchet MS" w:cs="Times New Roman"/>
          <w:sz w:val="24"/>
          <w:szCs w:val="24"/>
          <w:lang w:val="ro-RO"/>
        </w:rPr>
        <w:t>V</w:t>
      </w:r>
      <w:r w:rsidR="00C219C8" w:rsidRPr="00D83C73">
        <w:rPr>
          <w:rFonts w:ascii="Trebuchet MS" w:hAnsi="Trebuchet MS" w:cs="Times New Roman"/>
          <w:sz w:val="24"/>
          <w:szCs w:val="24"/>
          <w:lang w:val="ro-RO"/>
        </w:rPr>
        <w:t>alorificarea produc</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iei trebuie efectuat</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numai dup</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verificarea la fa</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 xml:space="preserve">a locului </w:t>
      </w:r>
      <w:r w:rsidRPr="00D83C73">
        <w:rPr>
          <w:rFonts w:ascii="Trebuchet MS" w:hAnsi="Trebuchet MS" w:cs="Times New Roman"/>
          <w:sz w:val="24"/>
          <w:szCs w:val="24"/>
          <w:lang w:val="ro-RO"/>
        </w:rPr>
        <w:t>ș</w:t>
      </w:r>
      <w:r w:rsidR="00C219C8" w:rsidRPr="00D83C73">
        <w:rPr>
          <w:rFonts w:ascii="Trebuchet MS" w:hAnsi="Trebuchet MS" w:cs="Times New Roman"/>
          <w:sz w:val="24"/>
          <w:szCs w:val="24"/>
          <w:lang w:val="ro-RO"/>
        </w:rPr>
        <w:t xml:space="preserve">i </w:t>
      </w:r>
      <w:r w:rsidRPr="00D83C73">
        <w:rPr>
          <w:rFonts w:ascii="Trebuchet MS" w:hAnsi="Trebuchet MS" w:cs="Times New Roman"/>
          <w:sz w:val="24"/>
          <w:szCs w:val="24"/>
          <w:lang w:val="ro-RO"/>
        </w:rPr>
        <w:t>î</w:t>
      </w:r>
      <w:r w:rsidR="00C219C8" w:rsidRPr="00D83C73">
        <w:rPr>
          <w:rFonts w:ascii="Trebuchet MS" w:hAnsi="Trebuchet MS" w:cs="Times New Roman"/>
          <w:sz w:val="24"/>
          <w:szCs w:val="24"/>
          <w:lang w:val="ro-RO"/>
        </w:rPr>
        <w:t>ntocmirea p</w:t>
      </w:r>
      <w:r w:rsidRPr="00D83C73">
        <w:rPr>
          <w:rFonts w:ascii="Trebuchet MS" w:hAnsi="Trebuchet MS" w:cs="Times New Roman"/>
          <w:sz w:val="24"/>
          <w:szCs w:val="24"/>
          <w:lang w:val="ro-RO"/>
        </w:rPr>
        <w:t>procesului verbal</w:t>
      </w:r>
      <w:r w:rsidR="00C219C8" w:rsidRPr="00D83C73">
        <w:rPr>
          <w:rFonts w:ascii="Trebuchet MS" w:hAnsi="Trebuchet MS" w:cs="Times New Roman"/>
          <w:sz w:val="24"/>
          <w:szCs w:val="24"/>
          <w:lang w:val="ro-RO"/>
        </w:rPr>
        <w:t xml:space="preserve"> de control</w:t>
      </w:r>
      <w:r w:rsidRPr="00D83C73">
        <w:rPr>
          <w:rFonts w:ascii="Trebuchet MS" w:hAnsi="Trebuchet MS" w:cs="Times New Roman"/>
          <w:sz w:val="24"/>
          <w:szCs w:val="24"/>
          <w:lang w:val="ro-RO"/>
        </w:rPr>
        <w:t>.</w:t>
      </w:r>
    </w:p>
    <w:p w14:paraId="22CD5718" w14:textId="77777777" w:rsidR="00D83C73" w:rsidRPr="00D83C73" w:rsidRDefault="00D83C73" w:rsidP="00BE01BD">
      <w:pPr>
        <w:spacing w:after="0" w:line="240" w:lineRule="auto"/>
        <w:jc w:val="both"/>
        <w:rPr>
          <w:rFonts w:ascii="Trebuchet MS" w:hAnsi="Trebuchet MS" w:cs="Times New Roman"/>
          <w:sz w:val="24"/>
          <w:szCs w:val="24"/>
          <w:lang w:val="ro-RO"/>
        </w:rPr>
      </w:pPr>
    </w:p>
    <w:p w14:paraId="23809949" w14:textId="7C62397D" w:rsidR="00C219C8" w:rsidRPr="00D83C73" w:rsidRDefault="00D83C73" w:rsidP="00BE01BD">
      <w:pPr>
        <w:spacing w:after="0" w:line="240" w:lineRule="auto"/>
        <w:jc w:val="both"/>
        <w:rPr>
          <w:rFonts w:ascii="Trebuchet MS" w:hAnsi="Trebuchet MS" w:cs="Times New Roman"/>
          <w:sz w:val="24"/>
          <w:szCs w:val="24"/>
          <w:lang w:val="ro-RO"/>
        </w:rPr>
      </w:pPr>
      <w:r w:rsidRPr="00D83C73">
        <w:rPr>
          <w:rFonts w:ascii="Trebuchet MS" w:hAnsi="Trebuchet MS" w:cs="Times New Roman"/>
          <w:sz w:val="24"/>
          <w:szCs w:val="24"/>
          <w:lang w:val="ro-RO"/>
        </w:rPr>
        <w:lastRenderedPageBreak/>
        <w:t>D</w:t>
      </w:r>
      <w:r w:rsidR="00C219C8" w:rsidRPr="00D83C73">
        <w:rPr>
          <w:rFonts w:ascii="Trebuchet MS" w:hAnsi="Trebuchet MS" w:cs="Times New Roman"/>
          <w:sz w:val="24"/>
          <w:szCs w:val="24"/>
          <w:lang w:val="ro-RO"/>
        </w:rPr>
        <w:t>ocumentele justificative care atest</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ob</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inerea produc</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iei</w:t>
      </w:r>
      <w:r w:rsidRPr="00D83C73">
        <w:rPr>
          <w:rFonts w:ascii="Trebuchet MS" w:hAnsi="Trebuchet MS" w:cs="Times New Roman"/>
          <w:sz w:val="24"/>
          <w:szCs w:val="24"/>
          <w:lang w:val="ro-RO"/>
        </w:rPr>
        <w:t>,</w:t>
      </w:r>
      <w:r w:rsidR="00C219C8" w:rsidRPr="00D83C73">
        <w:rPr>
          <w:rFonts w:ascii="Trebuchet MS" w:hAnsi="Trebuchet MS" w:cs="Times New Roman"/>
          <w:sz w:val="24"/>
          <w:szCs w:val="24"/>
          <w:lang w:val="ro-RO"/>
        </w:rPr>
        <w:t xml:space="preserve"> o reperzint</w:t>
      </w:r>
      <w:r w:rsidRPr="00D83C73">
        <w:rPr>
          <w:rFonts w:ascii="Trebuchet MS" w:hAnsi="Trebuchet MS" w:cs="Times New Roman"/>
          <w:sz w:val="24"/>
          <w:szCs w:val="24"/>
          <w:lang w:val="ro-RO"/>
        </w:rPr>
        <w:t>ă</w:t>
      </w:r>
      <w:r w:rsidR="00C219C8" w:rsidRPr="00D83C73">
        <w:rPr>
          <w:rFonts w:ascii="Trebuchet MS" w:hAnsi="Trebuchet MS" w:cs="Times New Roman"/>
          <w:sz w:val="24"/>
          <w:szCs w:val="24"/>
          <w:lang w:val="ro-RO"/>
        </w:rPr>
        <w:t xml:space="preserve"> cont</w:t>
      </w:r>
      <w:r w:rsidRPr="00D83C73">
        <w:rPr>
          <w:rFonts w:ascii="Trebuchet MS" w:hAnsi="Trebuchet MS" w:cs="Times New Roman"/>
          <w:sz w:val="24"/>
          <w:szCs w:val="24"/>
          <w:lang w:val="ro-RO"/>
        </w:rPr>
        <w:t>ractul</w:t>
      </w:r>
      <w:r w:rsidR="00C219C8" w:rsidRPr="00D83C73">
        <w:rPr>
          <w:rFonts w:ascii="Trebuchet MS" w:hAnsi="Trebuchet MS" w:cs="Times New Roman"/>
          <w:sz w:val="24"/>
          <w:szCs w:val="24"/>
          <w:lang w:val="ro-RO"/>
        </w:rPr>
        <w:t xml:space="preserve"> de v</w:t>
      </w:r>
      <w:r w:rsidRPr="00D83C73">
        <w:rPr>
          <w:rFonts w:ascii="Trebuchet MS" w:hAnsi="Trebuchet MS" w:cs="Times New Roman"/>
          <w:sz w:val="24"/>
          <w:szCs w:val="24"/>
          <w:lang w:val="ro-RO"/>
        </w:rPr>
        <w:t>â</w:t>
      </w:r>
      <w:r w:rsidR="00C219C8" w:rsidRPr="00D83C73">
        <w:rPr>
          <w:rFonts w:ascii="Trebuchet MS" w:hAnsi="Trebuchet MS" w:cs="Times New Roman"/>
          <w:sz w:val="24"/>
          <w:szCs w:val="24"/>
          <w:lang w:val="ro-RO"/>
        </w:rPr>
        <w:t xml:space="preserve">nzare </w:t>
      </w:r>
      <w:r w:rsidRPr="00D83C73">
        <w:rPr>
          <w:rFonts w:ascii="Trebuchet MS" w:hAnsi="Trebuchet MS" w:cs="Times New Roman"/>
          <w:sz w:val="24"/>
          <w:szCs w:val="24"/>
          <w:lang w:val="ro-RO"/>
        </w:rPr>
        <w:t>î</w:t>
      </w:r>
      <w:r w:rsidR="00C219C8" w:rsidRPr="00D83C73">
        <w:rPr>
          <w:rFonts w:ascii="Trebuchet MS" w:hAnsi="Trebuchet MS" w:cs="Times New Roman"/>
          <w:sz w:val="24"/>
          <w:szCs w:val="24"/>
          <w:lang w:val="ro-RO"/>
        </w:rPr>
        <w:t>nso</w:t>
      </w:r>
      <w:r w:rsidRPr="00D83C73">
        <w:rPr>
          <w:rFonts w:ascii="Trebuchet MS" w:hAnsi="Trebuchet MS" w:cs="Times New Roman"/>
          <w:sz w:val="24"/>
          <w:szCs w:val="24"/>
          <w:lang w:val="ro-RO"/>
        </w:rPr>
        <w:t>ț</w:t>
      </w:r>
      <w:r w:rsidR="00C219C8" w:rsidRPr="00D83C73">
        <w:rPr>
          <w:rFonts w:ascii="Trebuchet MS" w:hAnsi="Trebuchet MS" w:cs="Times New Roman"/>
          <w:sz w:val="24"/>
          <w:szCs w:val="24"/>
          <w:lang w:val="ro-RO"/>
        </w:rPr>
        <w:t>it de factura sau carnet</w:t>
      </w:r>
      <w:r w:rsidRPr="00D83C73">
        <w:rPr>
          <w:rFonts w:ascii="Trebuchet MS" w:hAnsi="Trebuchet MS" w:cs="Times New Roman"/>
          <w:sz w:val="24"/>
          <w:szCs w:val="24"/>
          <w:lang w:val="ro-RO"/>
        </w:rPr>
        <w:t xml:space="preserve">ul de </w:t>
      </w:r>
      <w:r w:rsidR="00C219C8" w:rsidRPr="00D83C73">
        <w:rPr>
          <w:rFonts w:ascii="Trebuchet MS" w:hAnsi="Trebuchet MS" w:cs="Times New Roman"/>
          <w:sz w:val="24"/>
          <w:szCs w:val="24"/>
          <w:lang w:val="ro-RO"/>
        </w:rPr>
        <w:t xml:space="preserve">comercializare. </w:t>
      </w:r>
    </w:p>
    <w:p w14:paraId="211C853E" w14:textId="64761F91" w:rsidR="00B31FEB" w:rsidRPr="00D83C73" w:rsidRDefault="00C219C8" w:rsidP="00BE01BD">
      <w:pPr>
        <w:spacing w:after="0" w:line="240" w:lineRule="auto"/>
        <w:jc w:val="both"/>
        <w:rPr>
          <w:rFonts w:ascii="Trebuchet MS" w:hAnsi="Trebuchet MS" w:cs="Times New Roman"/>
          <w:b/>
          <w:bCs/>
          <w:sz w:val="24"/>
          <w:szCs w:val="24"/>
          <w:lang w:val="ro-RO"/>
        </w:rPr>
      </w:pPr>
      <w:r w:rsidRPr="00D83C73">
        <w:rPr>
          <w:rFonts w:ascii="Trebuchet MS" w:hAnsi="Trebuchet MS" w:cs="Times New Roman"/>
          <w:sz w:val="24"/>
          <w:szCs w:val="24"/>
          <w:lang w:val="ro-RO"/>
        </w:rPr>
        <w:t>Termenul limit</w:t>
      </w:r>
      <w:r w:rsidR="00D83C73" w:rsidRPr="00D83C73">
        <w:rPr>
          <w:rFonts w:ascii="Trebuchet MS" w:hAnsi="Trebuchet MS" w:cs="Times New Roman"/>
          <w:sz w:val="24"/>
          <w:szCs w:val="24"/>
          <w:lang w:val="ro-RO"/>
        </w:rPr>
        <w:t>ă</w:t>
      </w:r>
      <w:r w:rsidRPr="00D83C73">
        <w:rPr>
          <w:rFonts w:ascii="Trebuchet MS" w:hAnsi="Trebuchet MS" w:cs="Times New Roman"/>
          <w:sz w:val="24"/>
          <w:szCs w:val="24"/>
          <w:lang w:val="ro-RO"/>
        </w:rPr>
        <w:t xml:space="preserve"> de depunere a acestor documente este </w:t>
      </w:r>
      <w:r w:rsidRPr="00D83C73">
        <w:rPr>
          <w:rFonts w:ascii="Trebuchet MS" w:hAnsi="Trebuchet MS" w:cs="Times New Roman"/>
          <w:b/>
          <w:bCs/>
          <w:sz w:val="24"/>
          <w:szCs w:val="24"/>
          <w:lang w:val="ro-RO"/>
        </w:rPr>
        <w:t>15 octombrie 2021</w:t>
      </w:r>
      <w:r w:rsidR="00D83C73" w:rsidRPr="00D83C73">
        <w:rPr>
          <w:rFonts w:ascii="Trebuchet MS" w:hAnsi="Trebuchet MS" w:cs="Times New Roman"/>
          <w:b/>
          <w:bCs/>
          <w:sz w:val="24"/>
          <w:szCs w:val="24"/>
          <w:lang w:val="ro-RO"/>
        </w:rPr>
        <w:t>.</w:t>
      </w:r>
    </w:p>
    <w:p w14:paraId="17218E07" w14:textId="17853F97" w:rsidR="009F3907" w:rsidRPr="00D83C73" w:rsidRDefault="009F3907" w:rsidP="00BE01BD">
      <w:pPr>
        <w:spacing w:after="0" w:line="240" w:lineRule="auto"/>
        <w:jc w:val="both"/>
        <w:rPr>
          <w:rFonts w:ascii="Trebuchet MS" w:hAnsi="Trebuchet MS" w:cs="Times New Roman"/>
          <w:sz w:val="24"/>
          <w:szCs w:val="24"/>
          <w:lang w:val="ro-RO"/>
        </w:rPr>
      </w:pPr>
      <w:r w:rsidRPr="00D83C73">
        <w:rPr>
          <w:rFonts w:ascii="Trebuchet MS" w:hAnsi="Trebuchet MS" w:cs="Times New Roman"/>
          <w:sz w:val="24"/>
          <w:szCs w:val="24"/>
          <w:lang w:val="ro-RO"/>
        </w:rPr>
        <w:tab/>
        <w:t xml:space="preserve"> </w:t>
      </w:r>
    </w:p>
    <w:p w14:paraId="008F6277" w14:textId="032963D1" w:rsidR="000E5B21" w:rsidRPr="00BE01BD" w:rsidRDefault="000E5B21" w:rsidP="00D83C73">
      <w:pPr>
        <w:pStyle w:val="ListParagraph"/>
        <w:spacing w:after="0" w:line="240" w:lineRule="auto"/>
        <w:ind w:left="0"/>
        <w:jc w:val="both"/>
        <w:rPr>
          <w:rFonts w:ascii="Trebuchet MS" w:hAnsi="Trebuchet MS" w:cs="Times New Roman"/>
          <w:sz w:val="24"/>
          <w:szCs w:val="24"/>
          <w:lang w:val="ro-RO"/>
        </w:rPr>
      </w:pPr>
      <w:r w:rsidRPr="00BE01BD">
        <w:rPr>
          <w:rFonts w:ascii="Trebuchet MS" w:hAnsi="Trebuchet MS" w:cs="Times New Roman"/>
          <w:sz w:val="24"/>
          <w:szCs w:val="24"/>
          <w:lang w:val="ro-RO"/>
        </w:rPr>
        <w:t xml:space="preserve">Toate documentele depuse în copie vor fi certificate pentru conformitate cu originalul de către solicitantul ajutorului de minimis, însușite prin semnătură și vor purta sintagma </w:t>
      </w:r>
      <w:r w:rsidRPr="00BE01BD">
        <w:rPr>
          <w:rFonts w:ascii="Trebuchet MS" w:hAnsi="Trebuchet MS" w:cs="Times New Roman"/>
          <w:b/>
          <w:bCs/>
          <w:i/>
          <w:iCs/>
          <w:sz w:val="24"/>
          <w:szCs w:val="24"/>
          <w:lang w:val="ro-RO"/>
        </w:rPr>
        <w:t>conform cu originalul</w:t>
      </w:r>
      <w:r w:rsidRPr="00BE01BD">
        <w:rPr>
          <w:rFonts w:ascii="Trebuchet MS" w:hAnsi="Trebuchet MS" w:cs="Times New Roman"/>
          <w:sz w:val="24"/>
          <w:szCs w:val="24"/>
          <w:lang w:val="ro-RO"/>
        </w:rPr>
        <w:t xml:space="preserve">. </w:t>
      </w:r>
    </w:p>
    <w:p w14:paraId="00E89153" w14:textId="77777777" w:rsidR="00A87F02" w:rsidRPr="00BE01BD" w:rsidRDefault="00A87F02" w:rsidP="00BE01BD">
      <w:pPr>
        <w:pStyle w:val="ListParagraph"/>
        <w:spacing w:after="0" w:line="240" w:lineRule="auto"/>
        <w:ind w:left="0" w:firstLine="720"/>
        <w:jc w:val="both"/>
        <w:rPr>
          <w:rFonts w:ascii="Trebuchet MS" w:hAnsi="Trebuchet MS" w:cs="Times New Roman"/>
          <w:sz w:val="24"/>
          <w:szCs w:val="24"/>
          <w:lang w:val="ro-RO"/>
        </w:rPr>
      </w:pPr>
    </w:p>
    <w:p w14:paraId="5EBC522C" w14:textId="4F0CC2B1" w:rsidR="00D83C73" w:rsidRDefault="00D83C73" w:rsidP="00D83C73">
      <w:pPr>
        <w:spacing w:after="0" w:line="240" w:lineRule="auto"/>
        <w:jc w:val="both"/>
        <w:rPr>
          <w:rFonts w:ascii="Trebuchet MS" w:eastAsia="Times New Roman" w:hAnsi="Trebuchet MS" w:cs="Times New Roman"/>
          <w:sz w:val="24"/>
          <w:szCs w:val="24"/>
          <w:shd w:val="clear" w:color="auto" w:fill="FFFFFF"/>
          <w:lang w:val="ro-RO" w:eastAsia="ro-RO"/>
        </w:rPr>
      </w:pPr>
      <w:proofErr w:type="spellStart"/>
      <w:r w:rsidRPr="00BE01BD">
        <w:rPr>
          <w:rFonts w:ascii="Trebuchet MS" w:eastAsia="Times New Roman" w:hAnsi="Trebuchet MS" w:cs="Times New Roman"/>
          <w:b/>
          <w:bCs/>
          <w:i/>
          <w:iCs/>
          <w:sz w:val="24"/>
          <w:szCs w:val="24"/>
          <w:lang w:val="fr-FR" w:eastAsia="ro-RO"/>
        </w:rPr>
        <w:t>Valoarea</w:t>
      </w:r>
      <w:proofErr w:type="spellEnd"/>
      <w:r w:rsidRPr="00BE01BD">
        <w:rPr>
          <w:rFonts w:ascii="Trebuchet MS" w:eastAsia="Times New Roman" w:hAnsi="Trebuchet MS" w:cs="Times New Roman"/>
          <w:b/>
          <w:bCs/>
          <w:i/>
          <w:iCs/>
          <w:sz w:val="24"/>
          <w:szCs w:val="24"/>
          <w:lang w:val="fr-FR" w:eastAsia="ro-RO"/>
        </w:rPr>
        <w:t xml:space="preserve"> </w:t>
      </w:r>
      <w:r w:rsidRPr="00BE01BD">
        <w:rPr>
          <w:rFonts w:ascii="Trebuchet MS" w:eastAsia="Times New Roman" w:hAnsi="Trebuchet MS" w:cs="Times New Roman"/>
          <w:b/>
          <w:bCs/>
          <w:i/>
          <w:iCs/>
          <w:sz w:val="24"/>
          <w:szCs w:val="24"/>
          <w:shd w:val="clear" w:color="auto" w:fill="FFFFFF"/>
          <w:lang w:val="ro-RO" w:eastAsia="ro-RO"/>
        </w:rPr>
        <w:t>ajutorului de minimis se acordă beneficiarilor proporţional cu suprafaţa efectiv cultivată și este exprimată în lei, la cursul de schimb de 4,8725 lei pentru un euro</w:t>
      </w:r>
      <w:r w:rsidRPr="00BE01BD">
        <w:rPr>
          <w:rFonts w:ascii="Trebuchet MS" w:eastAsia="Times New Roman" w:hAnsi="Trebuchet MS" w:cs="Times New Roman"/>
          <w:sz w:val="24"/>
          <w:szCs w:val="24"/>
          <w:shd w:val="clear" w:color="auto" w:fill="FFFFFF"/>
          <w:lang w:val="ro-RO" w:eastAsia="ro-RO"/>
        </w:rPr>
        <w:t>, stabilit de Banca Centrală Europeană la data de 30 septembrie 2020, publicat în Jurnalul Oficial al Uniunii Europene (JOUE) seria C nr.323 din 1 octombrie 2020.</w:t>
      </w:r>
    </w:p>
    <w:p w14:paraId="3795DE69" w14:textId="0B824162" w:rsidR="00FA5D91" w:rsidRDefault="00FA5D91" w:rsidP="00D83C73">
      <w:pPr>
        <w:spacing w:after="0" w:line="240" w:lineRule="auto"/>
        <w:jc w:val="both"/>
        <w:rPr>
          <w:rFonts w:ascii="Trebuchet MS" w:eastAsia="Times New Roman" w:hAnsi="Trebuchet MS" w:cs="Times New Roman"/>
          <w:sz w:val="24"/>
          <w:szCs w:val="24"/>
          <w:shd w:val="clear" w:color="auto" w:fill="FFFFFF"/>
          <w:lang w:val="ro-RO" w:eastAsia="ro-RO"/>
        </w:rPr>
      </w:pPr>
    </w:p>
    <w:p w14:paraId="5C65ACE5" w14:textId="2E7F302D" w:rsidR="0073741C" w:rsidRDefault="00FA5D91" w:rsidP="0073741C">
      <w:pPr>
        <w:jc w:val="both"/>
        <w:rPr>
          <w:lang w:val="ro-RO"/>
        </w:rPr>
      </w:pPr>
      <w:r>
        <w:rPr>
          <w:rFonts w:ascii="Trebuchet MS" w:hAnsi="Trebuchet MS" w:cs="Times New Roman"/>
          <w:sz w:val="24"/>
          <w:szCs w:val="24"/>
          <w:lang w:val="ro-RO" w:eastAsia="ro-RO"/>
        </w:rPr>
        <w:t>Mai multe</w:t>
      </w:r>
      <w:r>
        <w:rPr>
          <w:rFonts w:ascii="Trebuchet MS" w:hAnsi="Trebuchet MS" w:cs="Times New Roman"/>
          <w:b/>
          <w:bCs/>
          <w:sz w:val="24"/>
          <w:szCs w:val="24"/>
          <w:lang w:val="ro-RO" w:eastAsia="ro-RO"/>
        </w:rPr>
        <w:t xml:space="preserve"> informații </w:t>
      </w:r>
      <w:r>
        <w:rPr>
          <w:rFonts w:ascii="Trebuchet MS" w:hAnsi="Trebuchet MS" w:cs="Times New Roman"/>
          <w:sz w:val="24"/>
          <w:szCs w:val="24"/>
          <w:lang w:val="ro-RO" w:eastAsia="ro-RO"/>
        </w:rPr>
        <w:t xml:space="preserve">referitoare la aplicarea măsurii privind </w:t>
      </w:r>
      <w:r w:rsidRPr="00BE01BD">
        <w:rPr>
          <w:rFonts w:ascii="Trebuchet MS" w:hAnsi="Trebuchet MS" w:cs="Times New Roman"/>
          <w:b/>
          <w:bCs/>
          <w:sz w:val="24"/>
          <w:szCs w:val="24"/>
          <w:lang w:val="ro-RO"/>
        </w:rPr>
        <w:t>susținerea producției de plante aromatice pentru anul 2021</w:t>
      </w:r>
      <w:r w:rsidR="00100B2C">
        <w:rPr>
          <w:rFonts w:ascii="Trebuchet MS" w:hAnsi="Trebuchet MS" w:cs="Times New Roman"/>
          <w:b/>
          <w:bCs/>
          <w:sz w:val="24"/>
          <w:szCs w:val="24"/>
          <w:lang w:val="ro-RO"/>
        </w:rPr>
        <w:t>,</w:t>
      </w:r>
      <w:r>
        <w:rPr>
          <w:rFonts w:ascii="Trebuchet MS" w:hAnsi="Trebuchet MS" w:cs="Times New Roman"/>
          <w:sz w:val="24"/>
          <w:szCs w:val="24"/>
          <w:lang w:val="ro-RO"/>
        </w:rPr>
        <w:t xml:space="preserve"> </w:t>
      </w:r>
      <w:r w:rsidR="00F644AE">
        <w:rPr>
          <w:rFonts w:ascii="Trebuchet MS" w:hAnsi="Trebuchet MS" w:cs="Times New Roman"/>
          <w:sz w:val="24"/>
          <w:szCs w:val="24"/>
          <w:lang w:val="ro-RO"/>
        </w:rPr>
        <w:t xml:space="preserve">Ghidul solitantului, </w:t>
      </w:r>
      <w:r>
        <w:rPr>
          <w:rFonts w:ascii="Trebuchet MS" w:hAnsi="Trebuchet MS" w:cs="Times New Roman"/>
          <w:sz w:val="24"/>
          <w:szCs w:val="24"/>
          <w:u w:val="single"/>
          <w:lang w:val="ro-RO"/>
        </w:rPr>
        <w:t>modelul cererii</w:t>
      </w:r>
      <w:r w:rsidR="0073741C">
        <w:rPr>
          <w:rFonts w:ascii="Trebuchet MS" w:hAnsi="Trebuchet MS" w:cs="Times New Roman"/>
          <w:sz w:val="24"/>
          <w:szCs w:val="24"/>
          <w:u w:val="single"/>
          <w:lang w:val="ro-RO"/>
        </w:rPr>
        <w:t xml:space="preserve"> </w:t>
      </w:r>
      <w:r>
        <w:rPr>
          <w:rFonts w:ascii="Trebuchet MS" w:hAnsi="Trebuchet MS" w:cs="Times New Roman"/>
          <w:sz w:val="24"/>
          <w:szCs w:val="24"/>
          <w:u w:val="single"/>
          <w:lang w:val="ro-RO"/>
        </w:rPr>
        <w:t>-</w:t>
      </w:r>
      <w:r w:rsidR="0073741C">
        <w:rPr>
          <w:rFonts w:ascii="Trebuchet MS" w:hAnsi="Trebuchet MS" w:cs="Times New Roman"/>
          <w:sz w:val="24"/>
          <w:szCs w:val="24"/>
          <w:u w:val="single"/>
          <w:lang w:val="ro-RO"/>
        </w:rPr>
        <w:t xml:space="preserve"> </w:t>
      </w:r>
      <w:r>
        <w:rPr>
          <w:rFonts w:ascii="Trebuchet MS" w:hAnsi="Trebuchet MS" w:cs="Times New Roman"/>
          <w:sz w:val="24"/>
          <w:szCs w:val="24"/>
          <w:u w:val="single"/>
          <w:lang w:val="ro-RO"/>
        </w:rPr>
        <w:t>tip</w:t>
      </w:r>
      <w:r>
        <w:rPr>
          <w:rFonts w:ascii="Trebuchet MS" w:hAnsi="Trebuchet MS" w:cs="Times New Roman"/>
          <w:sz w:val="24"/>
          <w:szCs w:val="24"/>
          <w:lang w:val="ro-RO"/>
        </w:rPr>
        <w:t xml:space="preserve"> și legislația, </w:t>
      </w:r>
      <w:r>
        <w:rPr>
          <w:rFonts w:ascii="Trebuchet MS" w:hAnsi="Trebuchet MS" w:cs="Times New Roman"/>
          <w:b/>
          <w:bCs/>
          <w:sz w:val="24"/>
          <w:szCs w:val="24"/>
          <w:lang w:val="ro-RO"/>
        </w:rPr>
        <w:t xml:space="preserve">se regăsesc </w:t>
      </w:r>
      <w:r>
        <w:rPr>
          <w:rFonts w:ascii="Trebuchet MS" w:hAnsi="Trebuchet MS"/>
          <w:b/>
          <w:bCs/>
          <w:sz w:val="24"/>
          <w:szCs w:val="24"/>
          <w:lang w:val="ro-RO"/>
        </w:rPr>
        <w:t>pe site-ul APIA:</w:t>
      </w:r>
      <w:r>
        <w:rPr>
          <w:rFonts w:ascii="Trebuchet MS" w:hAnsi="Trebuchet MS"/>
          <w:sz w:val="24"/>
          <w:szCs w:val="24"/>
          <w:lang w:val="ro-RO"/>
        </w:rPr>
        <w:t xml:space="preserve"> </w:t>
      </w:r>
      <w:hyperlink r:id="rId6" w:history="1">
        <w:r>
          <w:rPr>
            <w:rStyle w:val="Hyperlink"/>
            <w:rFonts w:ascii="Trebuchet MS" w:hAnsi="Trebuchet MS" w:cs="Times New Roman"/>
            <w:b/>
            <w:bCs/>
            <w:color w:val="000000" w:themeColor="text1"/>
            <w:sz w:val="24"/>
            <w:szCs w:val="24"/>
            <w:lang w:val="ro-RO"/>
          </w:rPr>
          <w:t>www.apia.org.ro</w:t>
        </w:r>
      </w:hyperlink>
      <w:r>
        <w:rPr>
          <w:rFonts w:ascii="Trebuchet MS" w:hAnsi="Trebuchet MS"/>
          <w:sz w:val="24"/>
          <w:szCs w:val="24"/>
          <w:lang w:val="ro-RO"/>
        </w:rPr>
        <w:t>, accesând următorul link:</w:t>
      </w:r>
      <w:r w:rsidR="0073741C">
        <w:rPr>
          <w:lang w:val="ro-RO"/>
        </w:rPr>
        <w:t xml:space="preserve"> </w:t>
      </w:r>
    </w:p>
    <w:p w14:paraId="708E1DFC" w14:textId="42620868" w:rsidR="002A4953" w:rsidRPr="002A4953" w:rsidRDefault="002B06D0" w:rsidP="0073741C">
      <w:pPr>
        <w:jc w:val="both"/>
        <w:rPr>
          <w:rFonts w:ascii="Trebuchet MS" w:hAnsi="Trebuchet MS"/>
          <w:sz w:val="24"/>
          <w:szCs w:val="24"/>
          <w:lang w:val="ro-RO"/>
        </w:rPr>
      </w:pPr>
      <w:hyperlink r:id="rId7" w:history="1">
        <w:r w:rsidR="002A4953" w:rsidRPr="002A4953">
          <w:rPr>
            <w:rStyle w:val="Hyperlink"/>
            <w:rFonts w:ascii="Trebuchet MS" w:hAnsi="Trebuchet MS"/>
            <w:sz w:val="24"/>
            <w:szCs w:val="24"/>
            <w:lang w:val="ro-RO"/>
          </w:rPr>
          <w:t>http://www.apia.org.ro/ro/ajutoare-specifice/masuri-de-sprijin-finantate-de-la-bugetul-national/plante-aromatice-20211624359274</w:t>
        </w:r>
      </w:hyperlink>
    </w:p>
    <w:p w14:paraId="7CBFD61E" w14:textId="584563B8" w:rsidR="00FA5D91" w:rsidRDefault="00FA5D91" w:rsidP="00FA5D91">
      <w:pPr>
        <w:pStyle w:val="NoSpacing"/>
        <w:spacing w:before="240"/>
        <w:jc w:val="both"/>
        <w:rPr>
          <w:rFonts w:ascii="Trebuchet MS" w:hAnsi="Trebuchet MS" w:cs="Times New Roman"/>
          <w:b/>
          <w:sz w:val="24"/>
          <w:szCs w:val="24"/>
          <w:lang w:val="fr-FR" w:eastAsia="ro-RO"/>
        </w:rPr>
      </w:pPr>
      <w:r>
        <w:rPr>
          <w:rFonts w:ascii="Trebuchet MS" w:hAnsi="Trebuchet MS" w:cs="Times New Roman"/>
          <w:b/>
          <w:sz w:val="24"/>
          <w:szCs w:val="24"/>
          <w:lang w:val="fr-FR" w:eastAsia="ro-RO"/>
        </w:rPr>
        <w:t xml:space="preserve">APIA, </w:t>
      </w:r>
      <w:proofErr w:type="spellStart"/>
      <w:r>
        <w:rPr>
          <w:rFonts w:ascii="Trebuchet MS" w:hAnsi="Trebuchet MS" w:cs="Times New Roman"/>
          <w:b/>
          <w:sz w:val="24"/>
          <w:szCs w:val="24"/>
          <w:lang w:val="fr-FR" w:eastAsia="ro-RO"/>
        </w:rPr>
        <w:t>mereu</w:t>
      </w:r>
      <w:proofErr w:type="spellEnd"/>
      <w:r>
        <w:rPr>
          <w:rFonts w:ascii="Trebuchet MS" w:hAnsi="Trebuchet MS" w:cs="Times New Roman"/>
          <w:b/>
          <w:sz w:val="24"/>
          <w:szCs w:val="24"/>
          <w:lang w:val="fr-FR" w:eastAsia="ro-RO"/>
        </w:rPr>
        <w:t xml:space="preserve"> </w:t>
      </w:r>
      <w:proofErr w:type="spellStart"/>
      <w:r>
        <w:rPr>
          <w:rFonts w:ascii="Trebuchet MS" w:hAnsi="Trebuchet MS" w:cs="Times New Roman"/>
          <w:b/>
          <w:sz w:val="24"/>
          <w:szCs w:val="24"/>
          <w:lang w:val="fr-FR" w:eastAsia="ro-RO"/>
        </w:rPr>
        <w:t>alături</w:t>
      </w:r>
      <w:proofErr w:type="spellEnd"/>
      <w:r>
        <w:rPr>
          <w:rFonts w:ascii="Trebuchet MS" w:hAnsi="Trebuchet MS" w:cs="Times New Roman"/>
          <w:b/>
          <w:sz w:val="24"/>
          <w:szCs w:val="24"/>
          <w:lang w:val="fr-FR" w:eastAsia="ro-RO"/>
        </w:rPr>
        <w:t xml:space="preserve"> de </w:t>
      </w:r>
      <w:proofErr w:type="spellStart"/>
      <w:proofErr w:type="gramStart"/>
      <w:r>
        <w:rPr>
          <w:rFonts w:ascii="Trebuchet MS" w:hAnsi="Trebuchet MS" w:cs="Times New Roman"/>
          <w:b/>
          <w:sz w:val="24"/>
          <w:szCs w:val="24"/>
          <w:lang w:val="fr-FR" w:eastAsia="ro-RO"/>
        </w:rPr>
        <w:t>fermieri</w:t>
      </w:r>
      <w:proofErr w:type="spellEnd"/>
      <w:r>
        <w:rPr>
          <w:rFonts w:ascii="Trebuchet MS" w:hAnsi="Trebuchet MS" w:cs="Times New Roman"/>
          <w:b/>
          <w:sz w:val="24"/>
          <w:szCs w:val="24"/>
          <w:lang w:val="fr-FR" w:eastAsia="ro-RO"/>
        </w:rPr>
        <w:t>!</w:t>
      </w:r>
      <w:proofErr w:type="gramEnd"/>
    </w:p>
    <w:p w14:paraId="66863DFF" w14:textId="77777777" w:rsidR="00FA5D91" w:rsidRPr="00DE0325" w:rsidRDefault="00FA5D91" w:rsidP="00FA5D91">
      <w:pPr>
        <w:jc w:val="both"/>
        <w:rPr>
          <w:rFonts w:ascii="Trebuchet MS" w:hAnsi="Trebuchet MS" w:cs="Times New Roman"/>
          <w:sz w:val="24"/>
          <w:szCs w:val="24"/>
          <w:lang w:val="fr-FR"/>
        </w:rPr>
      </w:pPr>
    </w:p>
    <w:p w14:paraId="48F26B4D" w14:textId="77777777" w:rsidR="00B90CD3" w:rsidRPr="00023A73" w:rsidRDefault="00B90CD3" w:rsidP="00B90CD3">
      <w:pPr>
        <w:spacing w:before="480" w:after="0" w:line="240" w:lineRule="auto"/>
        <w:jc w:val="center"/>
        <w:rPr>
          <w:rFonts w:ascii="Trebuchet MS" w:hAnsi="Trebuchet MS" w:cs="Times New Roman"/>
          <w:b/>
          <w:bCs/>
          <w:sz w:val="24"/>
          <w:szCs w:val="24"/>
          <w:lang w:val="ro-RO"/>
        </w:rPr>
      </w:pPr>
      <w:r w:rsidRPr="00023A73">
        <w:rPr>
          <w:rFonts w:ascii="Trebuchet MS" w:hAnsi="Trebuchet MS" w:cs="Times New Roman"/>
          <w:b/>
          <w:bCs/>
          <w:sz w:val="24"/>
          <w:szCs w:val="24"/>
          <w:lang w:val="ro-RO"/>
        </w:rPr>
        <w:t>SERVICIUL RELAŢII CU PUBLICUL ŞI COMUNICARE</w:t>
      </w:r>
    </w:p>
    <w:p w14:paraId="170B4D3B" w14:textId="77777777" w:rsidR="00B90CD3" w:rsidRPr="00DB2DD2" w:rsidRDefault="00B90CD3" w:rsidP="00B90CD3">
      <w:pPr>
        <w:spacing w:before="480" w:after="120" w:line="240" w:lineRule="auto"/>
        <w:jc w:val="center"/>
        <w:rPr>
          <w:rFonts w:ascii="Trebuchet MS" w:hAnsi="Trebuchet MS" w:cs="Times New Roman"/>
          <w:b/>
          <w:bCs/>
          <w:sz w:val="24"/>
          <w:szCs w:val="24"/>
          <w:lang w:val="ro-RO"/>
        </w:rPr>
      </w:pPr>
    </w:p>
    <w:p w14:paraId="2F55CA4C" w14:textId="7D526F91" w:rsidR="009F3907" w:rsidRPr="00BE01BD" w:rsidRDefault="009F3907" w:rsidP="00BE01BD">
      <w:pPr>
        <w:spacing w:after="0" w:line="240" w:lineRule="auto"/>
        <w:jc w:val="both"/>
        <w:rPr>
          <w:rFonts w:ascii="Trebuchet MS" w:hAnsi="Trebuchet MS" w:cs="Times New Roman"/>
          <w:sz w:val="24"/>
          <w:szCs w:val="24"/>
          <w:lang w:val="ro-RO"/>
        </w:rPr>
      </w:pPr>
    </w:p>
    <w:sectPr w:rsidR="009F3907" w:rsidRPr="00BE01BD" w:rsidSect="00BE01BD">
      <w:pgSz w:w="12240" w:h="15840"/>
      <w:pgMar w:top="288" w:right="1296" w:bottom="28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606D0"/>
    <w:multiLevelType w:val="hybridMultilevel"/>
    <w:tmpl w:val="04F0B518"/>
    <w:lvl w:ilvl="0" w:tplc="814251D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2599C"/>
    <w:multiLevelType w:val="hybridMultilevel"/>
    <w:tmpl w:val="ECC83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835EFD"/>
    <w:multiLevelType w:val="hybridMultilevel"/>
    <w:tmpl w:val="8EFA79EC"/>
    <w:lvl w:ilvl="0" w:tplc="814251DE">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7186C"/>
    <w:multiLevelType w:val="hybridMultilevel"/>
    <w:tmpl w:val="5F6E6B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6B4798"/>
    <w:multiLevelType w:val="hybridMultilevel"/>
    <w:tmpl w:val="B50C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C49"/>
    <w:rsid w:val="000E5B21"/>
    <w:rsid w:val="00100B2C"/>
    <w:rsid w:val="00244F89"/>
    <w:rsid w:val="002A4953"/>
    <w:rsid w:val="002B06D0"/>
    <w:rsid w:val="002C3C49"/>
    <w:rsid w:val="002C5F80"/>
    <w:rsid w:val="003A036C"/>
    <w:rsid w:val="003E1277"/>
    <w:rsid w:val="00440DBF"/>
    <w:rsid w:val="0073741C"/>
    <w:rsid w:val="007753BB"/>
    <w:rsid w:val="00790411"/>
    <w:rsid w:val="007D7F76"/>
    <w:rsid w:val="009F3907"/>
    <w:rsid w:val="00A87F02"/>
    <w:rsid w:val="00B31FEB"/>
    <w:rsid w:val="00B90CD3"/>
    <w:rsid w:val="00BE01BD"/>
    <w:rsid w:val="00C219C8"/>
    <w:rsid w:val="00CE3B64"/>
    <w:rsid w:val="00D47B63"/>
    <w:rsid w:val="00D83C73"/>
    <w:rsid w:val="00E340ED"/>
    <w:rsid w:val="00F644AE"/>
    <w:rsid w:val="00FA5D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864AE"/>
  <w15:chartTrackingRefBased/>
  <w15:docId w15:val="{9EC3CAD0-AF24-4867-9F5A-632592E94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Heading x1"/>
    <w:basedOn w:val="Normal"/>
    <w:link w:val="ListParagraphChar"/>
    <w:uiPriority w:val="34"/>
    <w:qFormat/>
    <w:rsid w:val="00790411"/>
    <w:pPr>
      <w:ind w:left="720"/>
      <w:contextualSpacing/>
    </w:pPr>
  </w:style>
  <w:style w:type="character" w:customStyle="1" w:styleId="ListParagraphChar">
    <w:name w:val="List Paragraph Char"/>
    <w:aliases w:val="lp1 Char,Heading x1 Char"/>
    <w:link w:val="ListParagraph"/>
    <w:uiPriority w:val="34"/>
    <w:locked/>
    <w:rsid w:val="00790411"/>
  </w:style>
  <w:style w:type="character" w:customStyle="1" w:styleId="shdr">
    <w:name w:val="s_hdr"/>
    <w:basedOn w:val="DefaultParagraphFont"/>
    <w:rsid w:val="00BE01BD"/>
  </w:style>
  <w:style w:type="character" w:customStyle="1" w:styleId="spubttl">
    <w:name w:val="s_pub_ttl"/>
    <w:basedOn w:val="DefaultParagraphFont"/>
    <w:rsid w:val="00D83C73"/>
  </w:style>
  <w:style w:type="character" w:customStyle="1" w:styleId="spubbdy">
    <w:name w:val="s_pub_bdy"/>
    <w:basedOn w:val="DefaultParagraphFont"/>
    <w:rsid w:val="00D83C73"/>
  </w:style>
  <w:style w:type="character" w:styleId="Hyperlink">
    <w:name w:val="Hyperlink"/>
    <w:basedOn w:val="DefaultParagraphFont"/>
    <w:uiPriority w:val="99"/>
    <w:unhideWhenUsed/>
    <w:rsid w:val="00FA5D91"/>
    <w:rPr>
      <w:color w:val="0563C1" w:themeColor="hyperlink"/>
      <w:u w:val="single"/>
    </w:rPr>
  </w:style>
  <w:style w:type="paragraph" w:styleId="NoSpacing">
    <w:name w:val="No Spacing"/>
    <w:uiPriority w:val="1"/>
    <w:qFormat/>
    <w:rsid w:val="00FA5D91"/>
    <w:pPr>
      <w:spacing w:after="0" w:line="240" w:lineRule="auto"/>
    </w:pPr>
  </w:style>
  <w:style w:type="character" w:styleId="UnresolvedMention">
    <w:name w:val="Unresolved Mention"/>
    <w:basedOn w:val="DefaultParagraphFont"/>
    <w:uiPriority w:val="99"/>
    <w:semiHidden/>
    <w:unhideWhenUsed/>
    <w:rsid w:val="00737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ia.org.ro/ro/ajutoare-specifice/masuri-de-sprijin-finantate-de-la-bugetul-national/plante-aromatice-202116243592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ia.org.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Madalina Vieriu</dc:creator>
  <cp:keywords/>
  <dc:description/>
  <cp:lastModifiedBy>Nina Savulescu</cp:lastModifiedBy>
  <cp:revision>13</cp:revision>
  <dcterms:created xsi:type="dcterms:W3CDTF">2021-06-22T06:59:00Z</dcterms:created>
  <dcterms:modified xsi:type="dcterms:W3CDTF">2021-06-22T11:09:00Z</dcterms:modified>
</cp:coreProperties>
</file>